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D39C0" w14:textId="603EED23" w:rsidR="0004655F" w:rsidRPr="0004655F" w:rsidRDefault="0004655F" w:rsidP="0004655F">
      <w:pPr>
        <w:pStyle w:val="NoSpacing"/>
        <w:rPr>
          <w:rFonts w:ascii="Tahoma" w:hAnsi="Tahoma" w:cs="Tahoma"/>
        </w:rPr>
      </w:pPr>
      <w:r w:rsidRPr="0004655F">
        <w:rPr>
          <w:rFonts w:ascii="Tahoma" w:hAnsi="Tahoma" w:cs="Tahoma"/>
          <w:b/>
          <w:bCs/>
        </w:rPr>
        <w:br/>
      </w:r>
      <w:r w:rsidRPr="0004655F">
        <w:rPr>
          <w:rFonts w:ascii="Tahoma" w:hAnsi="Tahoma" w:cs="Tahoma"/>
        </w:rPr>
        <w:t>Syllabus &amp; Training Modules</w:t>
      </w:r>
    </w:p>
    <w:p w14:paraId="219D332C" w14:textId="24D231F0" w:rsidR="0004655F" w:rsidRPr="0004655F" w:rsidRDefault="0004655F" w:rsidP="0004655F">
      <w:pPr>
        <w:pStyle w:val="NoSpacing"/>
        <w:rPr>
          <w:rFonts w:ascii="Tahoma" w:hAnsi="Tahoma" w:cs="Tahoma"/>
        </w:rPr>
      </w:pPr>
      <w:r w:rsidRPr="0004655F">
        <w:rPr>
          <w:rFonts w:ascii="Tahoma" w:hAnsi="Tahoma" w:cs="Tahoma"/>
        </w:rPr>
        <w:t>Training Calendar &amp; Ongoing Training</w:t>
      </w:r>
    </w:p>
    <w:p w14:paraId="26C0F035" w14:textId="0F1F4A49" w:rsidR="0004655F" w:rsidRPr="0004655F" w:rsidRDefault="0004655F" w:rsidP="0004655F">
      <w:pPr>
        <w:pStyle w:val="NoSpacing"/>
        <w:rPr>
          <w:rFonts w:ascii="Tahoma" w:hAnsi="Tahoma" w:cs="Tahoma"/>
        </w:rPr>
      </w:pPr>
      <w:r w:rsidRPr="0004655F">
        <w:rPr>
          <w:rFonts w:ascii="Tahoma" w:hAnsi="Tahoma" w:cs="Tahoma"/>
        </w:rPr>
        <w:t>Invitation letter for Training</w:t>
      </w:r>
    </w:p>
    <w:p w14:paraId="52CBF732" w14:textId="028DE748" w:rsidR="0004655F" w:rsidRPr="0004655F" w:rsidRDefault="0004655F" w:rsidP="0004655F">
      <w:pPr>
        <w:pStyle w:val="NoSpacing"/>
        <w:rPr>
          <w:rFonts w:ascii="Tahoma" w:hAnsi="Tahoma" w:cs="Tahoma"/>
        </w:rPr>
      </w:pPr>
      <w:r w:rsidRPr="0004655F">
        <w:rPr>
          <w:rFonts w:ascii="Tahoma" w:hAnsi="Tahoma" w:cs="Tahoma"/>
        </w:rPr>
        <w:t>Class Routine</w:t>
      </w:r>
    </w:p>
    <w:p w14:paraId="3E4FE769" w14:textId="77777777" w:rsidR="0004655F" w:rsidRDefault="0004655F" w:rsidP="000C0A26">
      <w:pPr>
        <w:pStyle w:val="NoSpacing"/>
        <w:rPr>
          <w:rFonts w:ascii="Tahoma" w:hAnsi="Tahoma" w:cs="Tahoma"/>
          <w:b/>
          <w:bCs/>
        </w:rPr>
      </w:pPr>
    </w:p>
    <w:p w14:paraId="77E59F1A" w14:textId="77777777" w:rsidR="0004655F" w:rsidRDefault="0004655F" w:rsidP="000C0A26">
      <w:pPr>
        <w:pStyle w:val="NoSpacing"/>
        <w:rPr>
          <w:rFonts w:ascii="Tahoma" w:hAnsi="Tahoma" w:cs="Tahoma"/>
          <w:b/>
          <w:bCs/>
        </w:rPr>
      </w:pPr>
    </w:p>
    <w:p w14:paraId="2BC43732" w14:textId="77777777" w:rsidR="0004655F" w:rsidRPr="0004655F" w:rsidRDefault="0004655F" w:rsidP="0004655F">
      <w:pPr>
        <w:pStyle w:val="NoSpacing"/>
        <w:rPr>
          <w:rFonts w:ascii="Tahoma" w:hAnsi="Tahoma" w:cs="Tahoma"/>
        </w:rPr>
      </w:pPr>
      <w:r w:rsidRPr="0004655F">
        <w:rPr>
          <w:rFonts w:ascii="Tahoma" w:hAnsi="Tahoma" w:cs="Tahoma"/>
        </w:rPr>
        <w:t>Acts/ Rules/Policies</w:t>
      </w:r>
    </w:p>
    <w:p w14:paraId="21865674" w14:textId="01768744" w:rsidR="0004655F" w:rsidRPr="0004655F" w:rsidRDefault="0004655F" w:rsidP="0004655F">
      <w:pPr>
        <w:pStyle w:val="NoSpacing"/>
        <w:rPr>
          <w:rFonts w:ascii="Tahoma" w:hAnsi="Tahoma" w:cs="Tahoma"/>
        </w:rPr>
      </w:pPr>
    </w:p>
    <w:p w14:paraId="39AF5916" w14:textId="388D2E2B" w:rsidR="0004655F" w:rsidRPr="0004655F" w:rsidRDefault="0004655F" w:rsidP="0004655F">
      <w:pPr>
        <w:pStyle w:val="NoSpacing"/>
        <w:rPr>
          <w:rFonts w:ascii="Tahoma" w:hAnsi="Tahoma" w:cs="Tahoma"/>
        </w:rPr>
      </w:pPr>
      <w:r w:rsidRPr="0004655F">
        <w:rPr>
          <w:rFonts w:ascii="Tahoma" w:hAnsi="Tahoma" w:cs="Tahoma"/>
        </w:rPr>
        <w:t>Policies</w:t>
      </w:r>
    </w:p>
    <w:p w14:paraId="16F97CA2" w14:textId="1D7A6E14" w:rsidR="0004655F" w:rsidRPr="0004655F" w:rsidRDefault="0004655F" w:rsidP="0004655F">
      <w:pPr>
        <w:pStyle w:val="NoSpacing"/>
        <w:rPr>
          <w:rFonts w:ascii="Tahoma" w:hAnsi="Tahoma" w:cs="Tahoma"/>
        </w:rPr>
      </w:pPr>
      <w:r w:rsidRPr="0004655F">
        <w:rPr>
          <w:rFonts w:ascii="Tahoma" w:hAnsi="Tahoma" w:cs="Tahoma"/>
        </w:rPr>
        <w:t>General Service Acts &amp; Rules (GS Rules)</w:t>
      </w:r>
    </w:p>
    <w:p w14:paraId="7C2F0BF2" w14:textId="43930C36" w:rsidR="0004655F" w:rsidRPr="0004655F" w:rsidRDefault="0004655F" w:rsidP="0004655F">
      <w:pPr>
        <w:pStyle w:val="NoSpacing"/>
        <w:rPr>
          <w:rFonts w:ascii="Tahoma" w:hAnsi="Tahoma" w:cs="Tahoma"/>
        </w:rPr>
      </w:pPr>
      <w:r w:rsidRPr="0004655F">
        <w:rPr>
          <w:rFonts w:ascii="Tahoma" w:hAnsi="Tahoma" w:cs="Tahoma"/>
        </w:rPr>
        <w:t>Railway Laws, Rules, and Ordinances</w:t>
      </w:r>
    </w:p>
    <w:p w14:paraId="33EA2C7D" w14:textId="608DBC73" w:rsidR="0004655F" w:rsidRPr="0004655F" w:rsidRDefault="0004655F" w:rsidP="0004655F">
      <w:pPr>
        <w:pStyle w:val="NoSpacing"/>
        <w:rPr>
          <w:rFonts w:ascii="Tahoma" w:hAnsi="Tahoma" w:cs="Tahoma"/>
        </w:rPr>
      </w:pPr>
      <w:r w:rsidRPr="0004655F">
        <w:rPr>
          <w:rFonts w:ascii="Tahoma" w:hAnsi="Tahoma" w:cs="Tahoma"/>
        </w:rPr>
        <w:t>Code and Manual</w:t>
      </w:r>
    </w:p>
    <w:p w14:paraId="32174A8B" w14:textId="77777777" w:rsidR="0004655F" w:rsidRDefault="0004655F" w:rsidP="000C0A26">
      <w:pPr>
        <w:pStyle w:val="NoSpacing"/>
        <w:rPr>
          <w:rFonts w:ascii="Tahoma" w:hAnsi="Tahoma" w:cs="Tahoma"/>
          <w:b/>
          <w:bCs/>
        </w:rPr>
      </w:pPr>
    </w:p>
    <w:p w14:paraId="09B6D4BE" w14:textId="1A6D8DCD" w:rsidR="00BE21C2" w:rsidRDefault="00BE21C2" w:rsidP="000C0A26">
      <w:pPr>
        <w:pStyle w:val="NoSpacing"/>
        <w:rPr>
          <w:rFonts w:ascii="Tahoma" w:hAnsi="Tahoma" w:cs="Tahoma"/>
          <w:b/>
          <w:bCs/>
        </w:rPr>
      </w:pPr>
      <w:r w:rsidRPr="00BE21C2">
        <w:rPr>
          <w:rFonts w:ascii="Tahoma" w:hAnsi="Tahoma" w:cs="Tahoma"/>
          <w:b/>
          <w:bCs/>
        </w:rPr>
        <w:t>q57ZE1ukZh</w:t>
      </w:r>
    </w:p>
    <w:p w14:paraId="5CEF8D32" w14:textId="77777777" w:rsidR="00BE21C2" w:rsidRDefault="00BE21C2" w:rsidP="000C0A26">
      <w:pPr>
        <w:pStyle w:val="NoSpacing"/>
        <w:rPr>
          <w:rFonts w:ascii="Tahoma" w:hAnsi="Tahoma" w:cs="Tahoma"/>
          <w:b/>
          <w:bCs/>
        </w:rPr>
      </w:pPr>
    </w:p>
    <w:p w14:paraId="50CC77F2" w14:textId="77777777" w:rsidR="00043345" w:rsidRPr="00043345" w:rsidRDefault="00043345" w:rsidP="00043345">
      <w:pPr>
        <w:pStyle w:val="NoSpacing"/>
        <w:rPr>
          <w:rFonts w:ascii="Tahoma" w:hAnsi="Tahoma" w:cs="Tahoma"/>
        </w:rPr>
      </w:pPr>
      <w:r w:rsidRPr="00043345">
        <w:rPr>
          <w:rFonts w:ascii="Tahoma" w:hAnsi="Tahoma" w:cs="Tahoma"/>
        </w:rPr>
        <w:t xml:space="preserve">6. Basic Management Dashboard </w:t>
      </w:r>
      <w:proofErr w:type="spellStart"/>
      <w:r w:rsidRPr="00043345">
        <w:rPr>
          <w:rFonts w:ascii="Tahoma" w:hAnsi="Tahoma" w:cs="Tahoma"/>
        </w:rPr>
        <w:t>Shortcode</w:t>
      </w:r>
      <w:proofErr w:type="spellEnd"/>
      <w:r w:rsidRPr="00043345">
        <w:rPr>
          <w:rFonts w:ascii="Tahoma" w:hAnsi="Tahoma" w:cs="Tahoma"/>
        </w:rPr>
        <w:t xml:space="preserve"> (Starter)</w:t>
      </w:r>
    </w:p>
    <w:p w14:paraId="4F225A67" w14:textId="77777777" w:rsidR="00043345" w:rsidRPr="00043345" w:rsidRDefault="00043345" w:rsidP="00043345">
      <w:pPr>
        <w:pStyle w:val="NoSpacing"/>
        <w:rPr>
          <w:rFonts w:ascii="Tahoma" w:hAnsi="Tahoma" w:cs="Tahoma"/>
        </w:rPr>
      </w:pPr>
      <w:r w:rsidRPr="00043345">
        <w:rPr>
          <w:rFonts w:ascii="Tahoma" w:hAnsi="Tahoma" w:cs="Tahoma"/>
        </w:rPr>
        <w:t xml:space="preserve">Create a page “Management Dashboard” (visible only to management roles via </w:t>
      </w:r>
      <w:proofErr w:type="spellStart"/>
      <w:r w:rsidRPr="00043345">
        <w:rPr>
          <w:rFonts w:ascii="Tahoma" w:hAnsi="Tahoma" w:cs="Tahoma"/>
        </w:rPr>
        <w:t>Elementor</w:t>
      </w:r>
      <w:proofErr w:type="spellEnd"/>
      <w:r w:rsidRPr="00043345">
        <w:rPr>
          <w:rFonts w:ascii="Tahoma" w:hAnsi="Tahoma" w:cs="Tahoma"/>
        </w:rPr>
        <w:t xml:space="preserve"> or membership plugin) and put [</w:t>
      </w:r>
      <w:proofErr w:type="spellStart"/>
      <w:r w:rsidRPr="00043345">
        <w:rPr>
          <w:rFonts w:ascii="Tahoma" w:hAnsi="Tahoma" w:cs="Tahoma"/>
        </w:rPr>
        <w:t>rta_management_dashboard</w:t>
      </w:r>
      <w:proofErr w:type="spellEnd"/>
      <w:r w:rsidRPr="00043345">
        <w:rPr>
          <w:rFonts w:ascii="Tahoma" w:hAnsi="Tahoma" w:cs="Tahoma"/>
        </w:rPr>
        <w:t>].</w:t>
      </w:r>
    </w:p>
    <w:p w14:paraId="59A1EA0B" w14:textId="3BD8E8B9" w:rsidR="00043345" w:rsidRDefault="00043345" w:rsidP="00043345">
      <w:pPr>
        <w:pStyle w:val="NoSpacing"/>
        <w:rPr>
          <w:rFonts w:ascii="Tahoma" w:hAnsi="Tahoma" w:cs="Tahoma"/>
        </w:rPr>
      </w:pPr>
    </w:p>
    <w:p w14:paraId="2E8949A4" w14:textId="77777777" w:rsidR="00043345" w:rsidRPr="00043345" w:rsidRDefault="00043345" w:rsidP="00043345">
      <w:pPr>
        <w:pStyle w:val="NoSpacing"/>
        <w:rPr>
          <w:rFonts w:ascii="Tahoma" w:hAnsi="Tahoma" w:cs="Tahoma"/>
        </w:rPr>
      </w:pPr>
      <w:r w:rsidRPr="00043345">
        <w:rPr>
          <w:rFonts w:ascii="Tahoma" w:hAnsi="Tahoma" w:cs="Tahoma"/>
        </w:rPr>
        <w:t xml:space="preserve">You will need to register Custom Post Types for </w:t>
      </w:r>
      <w:proofErr w:type="spellStart"/>
      <w:r w:rsidRPr="00043345">
        <w:rPr>
          <w:rFonts w:ascii="Tahoma" w:hAnsi="Tahoma" w:cs="Tahoma"/>
        </w:rPr>
        <w:t>rta_batch</w:t>
      </w:r>
      <w:proofErr w:type="spellEnd"/>
      <w:r w:rsidRPr="00043345">
        <w:rPr>
          <w:rFonts w:ascii="Tahoma" w:hAnsi="Tahoma" w:cs="Tahoma"/>
        </w:rPr>
        <w:t xml:space="preserve">, </w:t>
      </w:r>
      <w:proofErr w:type="spellStart"/>
      <w:r w:rsidRPr="00043345">
        <w:rPr>
          <w:rFonts w:ascii="Tahoma" w:hAnsi="Tahoma" w:cs="Tahoma"/>
        </w:rPr>
        <w:t>rta_schedule</w:t>
      </w:r>
      <w:proofErr w:type="spellEnd"/>
      <w:r w:rsidRPr="00043345">
        <w:rPr>
          <w:rFonts w:ascii="Tahoma" w:hAnsi="Tahoma" w:cs="Tahoma"/>
        </w:rPr>
        <w:t xml:space="preserve">, </w:t>
      </w:r>
      <w:proofErr w:type="spellStart"/>
      <w:r w:rsidRPr="00043345">
        <w:rPr>
          <w:rFonts w:ascii="Tahoma" w:hAnsi="Tahoma" w:cs="Tahoma"/>
        </w:rPr>
        <w:t>rta_notice</w:t>
      </w:r>
      <w:proofErr w:type="spellEnd"/>
      <w:r w:rsidRPr="00043345">
        <w:rPr>
          <w:rFonts w:ascii="Tahoma" w:hAnsi="Tahoma" w:cs="Tahoma"/>
        </w:rPr>
        <w:t xml:space="preserve">, </w:t>
      </w:r>
      <w:proofErr w:type="spellStart"/>
      <w:r w:rsidRPr="00043345">
        <w:rPr>
          <w:rFonts w:ascii="Tahoma" w:hAnsi="Tahoma" w:cs="Tahoma"/>
        </w:rPr>
        <w:t>rta_assignment</w:t>
      </w:r>
      <w:proofErr w:type="spellEnd"/>
      <w:r w:rsidRPr="00043345">
        <w:rPr>
          <w:rFonts w:ascii="Tahoma" w:hAnsi="Tahoma" w:cs="Tahoma"/>
        </w:rPr>
        <w:t xml:space="preserve"> (another snippet) so management can create them from the dashboard / admin.</w:t>
      </w:r>
    </w:p>
    <w:p w14:paraId="37ACE79A" w14:textId="77777777" w:rsidR="00043345" w:rsidRDefault="00043345" w:rsidP="00043345">
      <w:pPr>
        <w:pStyle w:val="NoSpacing"/>
        <w:rPr>
          <w:rFonts w:ascii="Tahoma" w:hAnsi="Tahoma" w:cs="Tahoma"/>
        </w:rPr>
      </w:pPr>
    </w:p>
    <w:p w14:paraId="19DA7FA8" w14:textId="77777777" w:rsidR="00C45F09" w:rsidRPr="00C45F09" w:rsidRDefault="00C45F09" w:rsidP="00C45F09">
      <w:pPr>
        <w:pStyle w:val="NoSpacing"/>
        <w:rPr>
          <w:rFonts w:ascii="Tahoma" w:hAnsi="Tahoma" w:cs="Tahoma"/>
        </w:rPr>
      </w:pPr>
      <w:r w:rsidRPr="00C45F09">
        <w:rPr>
          <w:rFonts w:ascii="Tahoma" w:hAnsi="Tahoma" w:cs="Tahoma"/>
          <w:b/>
          <w:bCs/>
        </w:rPr>
        <w:t>How to use:</w:t>
      </w:r>
      <w:r w:rsidRPr="00C45F09">
        <w:rPr>
          <w:rFonts w:ascii="Tahoma" w:hAnsi="Tahoma" w:cs="Tahoma"/>
        </w:rPr>
        <w:t xml:space="preserve"> In the approval handler from previous reply, after </w:t>
      </w:r>
      <w:proofErr w:type="spellStart"/>
      <w:r w:rsidRPr="00C45F09">
        <w:rPr>
          <w:rFonts w:ascii="Tahoma" w:hAnsi="Tahoma" w:cs="Tahoma"/>
        </w:rPr>
        <w:t>update_user_</w:t>
      </w:r>
      <w:proofErr w:type="gramStart"/>
      <w:r w:rsidRPr="00C45F09">
        <w:rPr>
          <w:rFonts w:ascii="Tahoma" w:hAnsi="Tahoma" w:cs="Tahoma"/>
        </w:rPr>
        <w:t>meta</w:t>
      </w:r>
      <w:proofErr w:type="spellEnd"/>
      <w:r w:rsidRPr="00C45F09">
        <w:rPr>
          <w:rFonts w:ascii="Tahoma" w:hAnsi="Tahoma" w:cs="Tahoma"/>
        </w:rPr>
        <w:t>(</w:t>
      </w:r>
      <w:proofErr w:type="gramEnd"/>
      <w:r w:rsidRPr="00C45F09">
        <w:rPr>
          <w:rFonts w:ascii="Tahoma" w:hAnsi="Tahoma" w:cs="Tahoma"/>
        </w:rPr>
        <w:t>..., 'approved') add:</w:t>
      </w:r>
    </w:p>
    <w:p w14:paraId="6E60077A" w14:textId="77777777" w:rsidR="00C45F09" w:rsidRPr="00C45F09" w:rsidRDefault="00C45F09" w:rsidP="00C45F09">
      <w:pPr>
        <w:pStyle w:val="NoSpacing"/>
        <w:rPr>
          <w:rFonts w:ascii="Tahoma" w:hAnsi="Tahoma" w:cs="Tahoma"/>
        </w:rPr>
      </w:pPr>
      <w:r w:rsidRPr="00C45F09">
        <w:rPr>
          <w:rFonts w:ascii="Tahoma" w:hAnsi="Tahoma" w:cs="Tahoma"/>
        </w:rPr>
        <w:t>PHP</w:t>
      </w:r>
    </w:p>
    <w:p w14:paraId="750BBD0B" w14:textId="77777777" w:rsidR="00C45F09" w:rsidRPr="00C45F09" w:rsidRDefault="00C45F09" w:rsidP="00C45F09">
      <w:pPr>
        <w:pStyle w:val="NoSpacing"/>
        <w:rPr>
          <w:rFonts w:ascii="Tahoma" w:hAnsi="Tahoma" w:cs="Tahoma"/>
        </w:rPr>
      </w:pPr>
      <w:proofErr w:type="spellStart"/>
      <w:r w:rsidRPr="00C45F09">
        <w:rPr>
          <w:rFonts w:ascii="Tahoma" w:hAnsi="Tahoma" w:cs="Tahoma"/>
        </w:rPr>
        <w:t>do_</w:t>
      </w:r>
      <w:proofErr w:type="gramStart"/>
      <w:r w:rsidRPr="00C45F09">
        <w:rPr>
          <w:rFonts w:ascii="Tahoma" w:hAnsi="Tahoma" w:cs="Tahoma"/>
        </w:rPr>
        <w:t>action</w:t>
      </w:r>
      <w:proofErr w:type="spellEnd"/>
      <w:r w:rsidRPr="00C45F09">
        <w:rPr>
          <w:rFonts w:ascii="Tahoma" w:hAnsi="Tahoma" w:cs="Tahoma"/>
        </w:rPr>
        <w:t>(</w:t>
      </w:r>
      <w:proofErr w:type="gramEnd"/>
      <w:r w:rsidRPr="00C45F09">
        <w:rPr>
          <w:rFonts w:ascii="Tahoma" w:hAnsi="Tahoma" w:cs="Tahoma"/>
        </w:rPr>
        <w:t>'</w:t>
      </w:r>
      <w:proofErr w:type="spellStart"/>
      <w:r w:rsidRPr="00C45F09">
        <w:rPr>
          <w:rFonts w:ascii="Tahoma" w:hAnsi="Tahoma" w:cs="Tahoma"/>
        </w:rPr>
        <w:t>rta_user_approved</w:t>
      </w:r>
      <w:proofErr w:type="spellEnd"/>
      <w:r w:rsidRPr="00C45F09">
        <w:rPr>
          <w:rFonts w:ascii="Tahoma" w:hAnsi="Tahoma" w:cs="Tahoma"/>
        </w:rPr>
        <w:t>', $</w:t>
      </w:r>
      <w:proofErr w:type="spellStart"/>
      <w:r w:rsidRPr="00C45F09">
        <w:rPr>
          <w:rFonts w:ascii="Tahoma" w:hAnsi="Tahoma" w:cs="Tahoma"/>
        </w:rPr>
        <w:t>user_id</w:t>
      </w:r>
      <w:proofErr w:type="spellEnd"/>
      <w:r w:rsidRPr="00C45F09">
        <w:rPr>
          <w:rFonts w:ascii="Tahoma" w:hAnsi="Tahoma" w:cs="Tahoma"/>
        </w:rPr>
        <w:t>);</w:t>
      </w:r>
    </w:p>
    <w:p w14:paraId="2A8983DE" w14:textId="77777777" w:rsidR="00C45F09" w:rsidRDefault="00C45F09" w:rsidP="00043345">
      <w:pPr>
        <w:pStyle w:val="NoSpacing"/>
        <w:rPr>
          <w:rFonts w:ascii="Tahoma" w:hAnsi="Tahoma" w:cs="Tahoma"/>
        </w:rPr>
      </w:pPr>
    </w:p>
    <w:p w14:paraId="77CB63DF" w14:textId="77777777" w:rsidR="00C45F09" w:rsidRDefault="00C45F09" w:rsidP="00043345">
      <w:pPr>
        <w:pStyle w:val="NoSpacing"/>
        <w:rPr>
          <w:rFonts w:ascii="Tahoma" w:hAnsi="Tahoma" w:cs="Tahoma"/>
        </w:rPr>
      </w:pPr>
    </w:p>
    <w:p w14:paraId="7DEC57A0" w14:textId="77777777" w:rsidR="00C45F09" w:rsidRPr="00C45F09" w:rsidRDefault="00C45F09" w:rsidP="00C45F09">
      <w:pPr>
        <w:pStyle w:val="NoSpacing"/>
        <w:rPr>
          <w:rFonts w:ascii="Tahoma" w:hAnsi="Tahoma" w:cs="Tahoma"/>
          <w:b/>
          <w:bCs/>
        </w:rPr>
      </w:pPr>
      <w:r w:rsidRPr="00C45F09">
        <w:rPr>
          <w:rFonts w:ascii="Tahoma" w:hAnsi="Tahoma" w:cs="Tahoma"/>
          <w:b/>
          <w:bCs/>
        </w:rPr>
        <w:t>3. Popup Login for Management Dashboard (Simple JS Modal)</w:t>
      </w:r>
    </w:p>
    <w:p w14:paraId="6EEA952D" w14:textId="77777777" w:rsidR="00C45F09" w:rsidRPr="00C45F09" w:rsidRDefault="00C45F09" w:rsidP="00C45F09">
      <w:pPr>
        <w:pStyle w:val="NoSpacing"/>
        <w:rPr>
          <w:rFonts w:ascii="Tahoma" w:hAnsi="Tahoma" w:cs="Tahoma"/>
        </w:rPr>
      </w:pPr>
      <w:r w:rsidRPr="00C45F09">
        <w:rPr>
          <w:rFonts w:ascii="Tahoma" w:hAnsi="Tahoma" w:cs="Tahoma"/>
        </w:rPr>
        <w:t xml:space="preserve">Add this </w:t>
      </w:r>
      <w:proofErr w:type="spellStart"/>
      <w:r w:rsidRPr="00C45F09">
        <w:rPr>
          <w:rFonts w:ascii="Tahoma" w:hAnsi="Tahoma" w:cs="Tahoma"/>
        </w:rPr>
        <w:t>shortcode</w:t>
      </w:r>
      <w:proofErr w:type="spellEnd"/>
      <w:r w:rsidRPr="00C45F09">
        <w:rPr>
          <w:rFonts w:ascii="Tahoma" w:hAnsi="Tahoma" w:cs="Tahoma"/>
        </w:rPr>
        <w:t xml:space="preserve"> on the Management Dashboard page (or in a header widget). When a non-logged-in or unauthorized user visits, a modal appears.</w:t>
      </w:r>
    </w:p>
    <w:p w14:paraId="3869C986" w14:textId="77777777" w:rsidR="00C45F09" w:rsidRPr="00C45F09" w:rsidRDefault="00C45F09" w:rsidP="00C45F09">
      <w:pPr>
        <w:pStyle w:val="NoSpacing"/>
        <w:rPr>
          <w:rFonts w:ascii="Tahoma" w:hAnsi="Tahoma" w:cs="Tahoma"/>
        </w:rPr>
      </w:pPr>
      <w:r w:rsidRPr="00C45F09">
        <w:rPr>
          <w:rFonts w:ascii="Tahoma" w:hAnsi="Tahoma" w:cs="Tahoma"/>
        </w:rPr>
        <w:t>PHP</w:t>
      </w:r>
    </w:p>
    <w:p w14:paraId="4D64DBFE" w14:textId="77777777" w:rsidR="00C45F09" w:rsidRPr="00C45F09" w:rsidRDefault="00C45F09" w:rsidP="00C45F09">
      <w:pPr>
        <w:pStyle w:val="NoSpacing"/>
        <w:rPr>
          <w:rFonts w:ascii="Tahoma" w:hAnsi="Tahoma" w:cs="Tahoma"/>
        </w:rPr>
      </w:pPr>
      <w:r w:rsidRPr="00C45F09">
        <w:rPr>
          <w:rFonts w:ascii="Tahoma" w:hAnsi="Tahoma" w:cs="Tahoma"/>
          <w:i/>
          <w:iCs/>
        </w:rPr>
        <w:t>/**</w:t>
      </w:r>
    </w:p>
    <w:p w14:paraId="31586F99" w14:textId="77777777" w:rsidR="00C45F09" w:rsidRPr="00C45F09" w:rsidRDefault="00C45F09" w:rsidP="00C45F09">
      <w:pPr>
        <w:pStyle w:val="NoSpacing"/>
        <w:rPr>
          <w:rFonts w:ascii="Tahoma" w:hAnsi="Tahoma" w:cs="Tahoma"/>
        </w:rPr>
      </w:pPr>
      <w:r w:rsidRPr="00C45F09">
        <w:rPr>
          <w:rFonts w:ascii="Tahoma" w:hAnsi="Tahoma" w:cs="Tahoma"/>
          <w:i/>
          <w:iCs/>
        </w:rPr>
        <w:t xml:space="preserve"> * RTA – Popup Login Modal for Management Dashboard</w:t>
      </w:r>
    </w:p>
    <w:p w14:paraId="28BE0FA2" w14:textId="77777777" w:rsidR="00C45F09" w:rsidRPr="00C45F09" w:rsidRDefault="00C45F09" w:rsidP="00C45F09">
      <w:pPr>
        <w:pStyle w:val="NoSpacing"/>
        <w:rPr>
          <w:rFonts w:ascii="Tahoma" w:hAnsi="Tahoma" w:cs="Tahoma"/>
        </w:rPr>
      </w:pPr>
      <w:r w:rsidRPr="00C45F09">
        <w:rPr>
          <w:rFonts w:ascii="Tahoma" w:hAnsi="Tahoma" w:cs="Tahoma"/>
          <w:i/>
          <w:iCs/>
        </w:rPr>
        <w:t xml:space="preserve"> * </w:t>
      </w:r>
      <w:proofErr w:type="spellStart"/>
      <w:r w:rsidRPr="00C45F09">
        <w:rPr>
          <w:rFonts w:ascii="Tahoma" w:hAnsi="Tahoma" w:cs="Tahoma"/>
          <w:i/>
          <w:iCs/>
        </w:rPr>
        <w:t>Shortcode</w:t>
      </w:r>
      <w:proofErr w:type="spellEnd"/>
      <w:r w:rsidRPr="00C45F09">
        <w:rPr>
          <w:rFonts w:ascii="Tahoma" w:hAnsi="Tahoma" w:cs="Tahoma"/>
          <w:i/>
          <w:iCs/>
        </w:rPr>
        <w:t>: [</w:t>
      </w:r>
      <w:proofErr w:type="spellStart"/>
      <w:r w:rsidRPr="00C45F09">
        <w:rPr>
          <w:rFonts w:ascii="Tahoma" w:hAnsi="Tahoma" w:cs="Tahoma"/>
          <w:i/>
          <w:iCs/>
        </w:rPr>
        <w:t>rta_mgmt_login_popup</w:t>
      </w:r>
      <w:proofErr w:type="spellEnd"/>
      <w:r w:rsidRPr="00C45F09">
        <w:rPr>
          <w:rFonts w:ascii="Tahoma" w:hAnsi="Tahoma" w:cs="Tahoma"/>
          <w:i/>
          <w:iCs/>
        </w:rPr>
        <w:t>]</w:t>
      </w:r>
    </w:p>
    <w:p w14:paraId="1E6A8588" w14:textId="77777777" w:rsidR="00C45F09" w:rsidRPr="00C45F09" w:rsidRDefault="00C45F09" w:rsidP="00C45F09">
      <w:pPr>
        <w:pStyle w:val="NoSpacing"/>
        <w:rPr>
          <w:rFonts w:ascii="Tahoma" w:hAnsi="Tahoma" w:cs="Tahoma"/>
        </w:rPr>
      </w:pPr>
      <w:r w:rsidRPr="00C45F09">
        <w:rPr>
          <w:rFonts w:ascii="Tahoma" w:hAnsi="Tahoma" w:cs="Tahoma"/>
          <w:i/>
          <w:iCs/>
        </w:rPr>
        <w:t xml:space="preserve"> */</w:t>
      </w:r>
    </w:p>
    <w:p w14:paraId="7791776A" w14:textId="77777777" w:rsidR="00C45F09" w:rsidRPr="00C45F09" w:rsidRDefault="00C45F09" w:rsidP="00C45F09">
      <w:pPr>
        <w:pStyle w:val="NoSpacing"/>
        <w:rPr>
          <w:rFonts w:ascii="Tahoma" w:hAnsi="Tahoma" w:cs="Tahoma"/>
        </w:rPr>
      </w:pPr>
      <w:proofErr w:type="spellStart"/>
      <w:r w:rsidRPr="00C45F09">
        <w:rPr>
          <w:rFonts w:ascii="Tahoma" w:hAnsi="Tahoma" w:cs="Tahoma"/>
        </w:rPr>
        <w:t>add_</w:t>
      </w:r>
      <w:proofErr w:type="gramStart"/>
      <w:r w:rsidRPr="00C45F09">
        <w:rPr>
          <w:rFonts w:ascii="Tahoma" w:hAnsi="Tahoma" w:cs="Tahoma"/>
        </w:rPr>
        <w:t>shortcode</w:t>
      </w:r>
      <w:proofErr w:type="spellEnd"/>
      <w:r w:rsidRPr="00C45F09">
        <w:rPr>
          <w:rFonts w:ascii="Tahoma" w:hAnsi="Tahoma" w:cs="Tahoma"/>
        </w:rPr>
        <w:t>(</w:t>
      </w:r>
      <w:proofErr w:type="gramEnd"/>
      <w:r w:rsidRPr="00C45F09">
        <w:rPr>
          <w:rFonts w:ascii="Tahoma" w:hAnsi="Tahoma" w:cs="Tahoma"/>
        </w:rPr>
        <w:t>'</w:t>
      </w:r>
      <w:proofErr w:type="spellStart"/>
      <w:r w:rsidRPr="00C45F09">
        <w:rPr>
          <w:rFonts w:ascii="Tahoma" w:hAnsi="Tahoma" w:cs="Tahoma"/>
        </w:rPr>
        <w:t>rta_mgmt_login_popup</w:t>
      </w:r>
      <w:proofErr w:type="spellEnd"/>
      <w:r w:rsidRPr="00C45F09">
        <w:rPr>
          <w:rFonts w:ascii="Tahoma" w:hAnsi="Tahoma" w:cs="Tahoma"/>
        </w:rPr>
        <w:t>',</w:t>
      </w:r>
    </w:p>
    <w:p w14:paraId="7017C6B2" w14:textId="77777777" w:rsidR="00C45F09" w:rsidRDefault="00C45F09" w:rsidP="00043345">
      <w:pPr>
        <w:pStyle w:val="NoSpacing"/>
        <w:rPr>
          <w:rFonts w:ascii="Tahoma" w:hAnsi="Tahoma" w:cs="Tahoma"/>
        </w:rPr>
      </w:pPr>
    </w:p>
    <w:p w14:paraId="21077428" w14:textId="77777777" w:rsidR="00C45F09" w:rsidRPr="00C45F09" w:rsidRDefault="00C45F09" w:rsidP="00C45F09">
      <w:pPr>
        <w:pStyle w:val="NoSpacing"/>
        <w:rPr>
          <w:rFonts w:ascii="Tahoma" w:hAnsi="Tahoma" w:cs="Tahoma"/>
        </w:rPr>
      </w:pPr>
      <w:r w:rsidRPr="00C45F09">
        <w:rPr>
          <w:rFonts w:ascii="Tahoma" w:hAnsi="Tahoma" w:cs="Tahoma"/>
        </w:rPr>
        <w:t>Usage: Put [</w:t>
      </w:r>
      <w:proofErr w:type="spellStart"/>
      <w:r w:rsidRPr="00C45F09">
        <w:rPr>
          <w:rFonts w:ascii="Tahoma" w:hAnsi="Tahoma" w:cs="Tahoma"/>
        </w:rPr>
        <w:t>rta_mgmt_login_popup</w:t>
      </w:r>
      <w:proofErr w:type="spellEnd"/>
      <w:r w:rsidRPr="00C45F09">
        <w:rPr>
          <w:rFonts w:ascii="Tahoma" w:hAnsi="Tahoma" w:cs="Tahoma"/>
        </w:rPr>
        <w:t>] at the top of the Management Dashboard page.</w:t>
      </w:r>
    </w:p>
    <w:p w14:paraId="3FE26C85" w14:textId="77777777" w:rsidR="00C45F09" w:rsidRDefault="00C45F09" w:rsidP="00043345">
      <w:pPr>
        <w:pStyle w:val="NoSpacing"/>
        <w:rPr>
          <w:rFonts w:ascii="Tahoma" w:hAnsi="Tahoma" w:cs="Tahoma"/>
        </w:rPr>
      </w:pPr>
    </w:p>
    <w:p w14:paraId="218E5B4C" w14:textId="77777777" w:rsidR="00C45F09" w:rsidRDefault="00C45F09" w:rsidP="00043345">
      <w:pPr>
        <w:pStyle w:val="NoSpacing"/>
        <w:rPr>
          <w:rFonts w:ascii="Tahoma" w:hAnsi="Tahoma" w:cs="Tahoma"/>
        </w:rPr>
      </w:pPr>
    </w:p>
    <w:p w14:paraId="096ACC7D" w14:textId="77777777" w:rsidR="00C45F09" w:rsidRPr="00C45F09" w:rsidRDefault="00C45F09" w:rsidP="00C45F09">
      <w:pPr>
        <w:pStyle w:val="NoSpacing"/>
        <w:rPr>
          <w:rFonts w:ascii="Tahoma" w:hAnsi="Tahoma" w:cs="Tahoma"/>
          <w:b/>
          <w:bCs/>
        </w:rPr>
      </w:pPr>
      <w:r w:rsidRPr="00C45F09">
        <w:rPr>
          <w:rFonts w:ascii="Tahoma" w:hAnsi="Tahoma" w:cs="Tahoma"/>
          <w:b/>
          <w:bCs/>
        </w:rPr>
        <w:t>Next Steps / Missing Pieces You Will Still Need</w:t>
      </w:r>
    </w:p>
    <w:p w14:paraId="61337D79" w14:textId="77777777" w:rsidR="00C45F09" w:rsidRPr="00C45F09" w:rsidRDefault="00C45F09" w:rsidP="00C45F09">
      <w:pPr>
        <w:pStyle w:val="NoSpacing"/>
        <w:numPr>
          <w:ilvl w:val="0"/>
          <w:numId w:val="9"/>
        </w:numPr>
        <w:rPr>
          <w:rFonts w:ascii="Tahoma" w:hAnsi="Tahoma" w:cs="Tahoma"/>
        </w:rPr>
      </w:pPr>
      <w:r w:rsidRPr="00C45F09">
        <w:rPr>
          <w:rFonts w:ascii="Tahoma" w:hAnsi="Tahoma" w:cs="Tahoma"/>
        </w:rPr>
        <w:lastRenderedPageBreak/>
        <w:t xml:space="preserve">Register CPTs for Batch, Schedule, Notice, Assignment (with </w:t>
      </w:r>
      <w:proofErr w:type="spellStart"/>
      <w:r w:rsidRPr="00C45F09">
        <w:rPr>
          <w:rFonts w:ascii="Tahoma" w:hAnsi="Tahoma" w:cs="Tahoma"/>
        </w:rPr>
        <w:t>register_post_type</w:t>
      </w:r>
      <w:proofErr w:type="spellEnd"/>
      <w:r w:rsidRPr="00C45F09">
        <w:rPr>
          <w:rFonts w:ascii="Tahoma" w:hAnsi="Tahoma" w:cs="Tahoma"/>
        </w:rPr>
        <w:t>).</w:t>
      </w:r>
    </w:p>
    <w:p w14:paraId="0F616F4A" w14:textId="77777777" w:rsidR="00C45F09" w:rsidRPr="00C45F09" w:rsidRDefault="00C45F09" w:rsidP="00C45F09">
      <w:pPr>
        <w:pStyle w:val="NoSpacing"/>
        <w:numPr>
          <w:ilvl w:val="0"/>
          <w:numId w:val="9"/>
        </w:numPr>
        <w:rPr>
          <w:rFonts w:ascii="Tahoma" w:hAnsi="Tahoma" w:cs="Tahoma"/>
        </w:rPr>
      </w:pPr>
      <w:r w:rsidRPr="00C45F09">
        <w:rPr>
          <w:rFonts w:ascii="Tahoma" w:hAnsi="Tahoma" w:cs="Tahoma"/>
        </w:rPr>
        <w:t xml:space="preserve">Export CSV of participants (course + batch wise) – use </w:t>
      </w:r>
      <w:proofErr w:type="spellStart"/>
      <w:r w:rsidRPr="00C45F09">
        <w:rPr>
          <w:rFonts w:ascii="Tahoma" w:hAnsi="Tahoma" w:cs="Tahoma"/>
        </w:rPr>
        <w:t>WP_List_Table</w:t>
      </w:r>
      <w:proofErr w:type="spellEnd"/>
      <w:r w:rsidRPr="00C45F09">
        <w:rPr>
          <w:rFonts w:ascii="Tahoma" w:hAnsi="Tahoma" w:cs="Tahoma"/>
        </w:rPr>
        <w:t xml:space="preserve"> or a simple </w:t>
      </w:r>
      <w:proofErr w:type="spellStart"/>
      <w:r w:rsidRPr="00C45F09">
        <w:rPr>
          <w:rFonts w:ascii="Tahoma" w:hAnsi="Tahoma" w:cs="Tahoma"/>
        </w:rPr>
        <w:t>admin_post</w:t>
      </w:r>
      <w:proofErr w:type="spellEnd"/>
      <w:r w:rsidRPr="00C45F09">
        <w:rPr>
          <w:rFonts w:ascii="Tahoma" w:hAnsi="Tahoma" w:cs="Tahoma"/>
        </w:rPr>
        <w:t xml:space="preserve"> handler that outputs CSV.</w:t>
      </w:r>
    </w:p>
    <w:p w14:paraId="27F725AD" w14:textId="77777777" w:rsidR="00C45F09" w:rsidRPr="00C45F09" w:rsidRDefault="00C45F09" w:rsidP="00C45F09">
      <w:pPr>
        <w:pStyle w:val="NoSpacing"/>
        <w:numPr>
          <w:ilvl w:val="0"/>
          <w:numId w:val="9"/>
        </w:numPr>
        <w:rPr>
          <w:rFonts w:ascii="Tahoma" w:hAnsi="Tahoma" w:cs="Tahoma"/>
        </w:rPr>
      </w:pPr>
      <w:r w:rsidRPr="00C45F09">
        <w:rPr>
          <w:rFonts w:ascii="Tahoma" w:hAnsi="Tahoma" w:cs="Tahoma"/>
        </w:rPr>
        <w:t xml:space="preserve">Popup login for Management Dashboard (use a free </w:t>
      </w:r>
      <w:proofErr w:type="spellStart"/>
      <w:r w:rsidRPr="00C45F09">
        <w:rPr>
          <w:rFonts w:ascii="Tahoma" w:hAnsi="Tahoma" w:cs="Tahoma"/>
        </w:rPr>
        <w:t>Elementor</w:t>
      </w:r>
      <w:proofErr w:type="spellEnd"/>
      <w:r w:rsidRPr="00C45F09">
        <w:rPr>
          <w:rFonts w:ascii="Tahoma" w:hAnsi="Tahoma" w:cs="Tahoma"/>
        </w:rPr>
        <w:t xml:space="preserve"> popup or a simple JS modal that loads the login form).</w:t>
      </w:r>
    </w:p>
    <w:p w14:paraId="4F6D35BD" w14:textId="77777777" w:rsidR="00C45F09" w:rsidRPr="00C45F09" w:rsidRDefault="00C45F09" w:rsidP="00C45F09">
      <w:pPr>
        <w:pStyle w:val="NoSpacing"/>
        <w:numPr>
          <w:ilvl w:val="0"/>
          <w:numId w:val="9"/>
        </w:numPr>
        <w:rPr>
          <w:rFonts w:ascii="Tahoma" w:hAnsi="Tahoma" w:cs="Tahoma"/>
        </w:rPr>
      </w:pPr>
      <w:r w:rsidRPr="00C45F09">
        <w:rPr>
          <w:rFonts w:ascii="Tahoma" w:hAnsi="Tahoma" w:cs="Tahoma"/>
        </w:rPr>
        <w:t xml:space="preserve">Restrict the Management Dashboard page with </w:t>
      </w:r>
      <w:proofErr w:type="spellStart"/>
      <w:r w:rsidRPr="00C45F09">
        <w:rPr>
          <w:rFonts w:ascii="Tahoma" w:hAnsi="Tahoma" w:cs="Tahoma"/>
        </w:rPr>
        <w:t>Elementor</w:t>
      </w:r>
      <w:proofErr w:type="spellEnd"/>
      <w:r w:rsidRPr="00C45F09">
        <w:rPr>
          <w:rFonts w:ascii="Tahoma" w:hAnsi="Tahoma" w:cs="Tahoma"/>
        </w:rPr>
        <w:t xml:space="preserve"> conditions or a simple capability check.</w:t>
      </w:r>
    </w:p>
    <w:p w14:paraId="2BB36FF9" w14:textId="77777777" w:rsidR="00C45F09" w:rsidRPr="00C45F09" w:rsidRDefault="00C45F09" w:rsidP="00C45F09">
      <w:pPr>
        <w:pStyle w:val="NoSpacing"/>
        <w:numPr>
          <w:ilvl w:val="0"/>
          <w:numId w:val="9"/>
        </w:numPr>
        <w:rPr>
          <w:rFonts w:ascii="Tahoma" w:hAnsi="Tahoma" w:cs="Tahoma"/>
        </w:rPr>
      </w:pPr>
      <w:r w:rsidRPr="00C45F09">
        <w:rPr>
          <w:rFonts w:ascii="Tahoma" w:hAnsi="Tahoma" w:cs="Tahoma"/>
        </w:rPr>
        <w:t>Integrate approved participants into Academy LMS courses (Academy has enrollment functions / hooks).</w:t>
      </w:r>
    </w:p>
    <w:p w14:paraId="1DDB74E8" w14:textId="77777777" w:rsidR="00C45F09" w:rsidRPr="00C45F09" w:rsidRDefault="00C45F09" w:rsidP="00C45F09">
      <w:pPr>
        <w:pStyle w:val="NoSpacing"/>
        <w:numPr>
          <w:ilvl w:val="0"/>
          <w:numId w:val="9"/>
        </w:numPr>
        <w:rPr>
          <w:rFonts w:ascii="Tahoma" w:hAnsi="Tahoma" w:cs="Tahoma"/>
        </w:rPr>
      </w:pPr>
      <w:r w:rsidRPr="00C45F09">
        <w:rPr>
          <w:rFonts w:ascii="Tahoma" w:hAnsi="Tahoma" w:cs="Tahoma"/>
        </w:rPr>
        <w:t>Style the forms with CSS (</w:t>
      </w:r>
      <w:proofErr w:type="spellStart"/>
      <w:r w:rsidRPr="00C45F09">
        <w:rPr>
          <w:rFonts w:ascii="Tahoma" w:hAnsi="Tahoma" w:cs="Tahoma"/>
        </w:rPr>
        <w:t>Elementor</w:t>
      </w:r>
      <w:proofErr w:type="spellEnd"/>
      <w:r w:rsidRPr="00C45F09">
        <w:rPr>
          <w:rFonts w:ascii="Tahoma" w:hAnsi="Tahoma" w:cs="Tahoma"/>
        </w:rPr>
        <w:t xml:space="preserve"> or custom CSS snippet).</w:t>
      </w:r>
    </w:p>
    <w:p w14:paraId="0720ACC5" w14:textId="77777777" w:rsidR="00C45F09" w:rsidRPr="00C45F09" w:rsidRDefault="00C45F09" w:rsidP="00C45F09">
      <w:pPr>
        <w:pStyle w:val="NoSpacing"/>
        <w:numPr>
          <w:ilvl w:val="0"/>
          <w:numId w:val="9"/>
        </w:numPr>
        <w:rPr>
          <w:rFonts w:ascii="Tahoma" w:hAnsi="Tahoma" w:cs="Tahoma"/>
        </w:rPr>
      </w:pPr>
      <w:r w:rsidRPr="00C45F09">
        <w:rPr>
          <w:rFonts w:ascii="Tahoma" w:hAnsi="Tahoma" w:cs="Tahoma"/>
        </w:rPr>
        <w:t>Make the “Others” category field work with pure JS (already included).</w:t>
      </w:r>
    </w:p>
    <w:p w14:paraId="0B90B5CC" w14:textId="77777777" w:rsidR="00C45F09" w:rsidRPr="00C45F09" w:rsidRDefault="00C45F09" w:rsidP="00C45F09">
      <w:pPr>
        <w:pStyle w:val="NoSpacing"/>
        <w:numPr>
          <w:ilvl w:val="0"/>
          <w:numId w:val="9"/>
        </w:numPr>
        <w:rPr>
          <w:rFonts w:ascii="Tahoma" w:hAnsi="Tahoma" w:cs="Tahoma"/>
        </w:rPr>
      </w:pPr>
      <w:r w:rsidRPr="00C45F09">
        <w:rPr>
          <w:rFonts w:ascii="Tahoma" w:hAnsi="Tahoma" w:cs="Tahoma"/>
        </w:rPr>
        <w:t>Add more security (honeypot, rate limiting, CAPTCHA if needed).</w:t>
      </w:r>
    </w:p>
    <w:p w14:paraId="60736607" w14:textId="77777777" w:rsidR="00C45F09" w:rsidRPr="00043345" w:rsidRDefault="00C45F09" w:rsidP="00043345">
      <w:pPr>
        <w:pStyle w:val="NoSpacing"/>
        <w:rPr>
          <w:rFonts w:ascii="Tahoma" w:hAnsi="Tahoma" w:cs="Tahoma"/>
        </w:rPr>
      </w:pPr>
    </w:p>
    <w:p w14:paraId="18194A4D" w14:textId="77777777" w:rsidR="00043345" w:rsidRDefault="00043345" w:rsidP="000C0A26">
      <w:pPr>
        <w:pStyle w:val="NoSpacing"/>
        <w:rPr>
          <w:rFonts w:ascii="Tahoma" w:hAnsi="Tahoma" w:cs="Tahoma"/>
          <w:b/>
          <w:bCs/>
        </w:rPr>
      </w:pPr>
    </w:p>
    <w:p w14:paraId="5D068774" w14:textId="77777777" w:rsidR="00043345" w:rsidRDefault="00043345" w:rsidP="000C0A26">
      <w:pPr>
        <w:pStyle w:val="NoSpacing"/>
        <w:rPr>
          <w:rFonts w:ascii="Tahoma" w:hAnsi="Tahoma" w:cs="Tahoma"/>
          <w:b/>
          <w:bCs/>
        </w:rPr>
      </w:pPr>
    </w:p>
    <w:p w14:paraId="79235483" w14:textId="0F48F54C" w:rsidR="006936C3" w:rsidRPr="006936C3" w:rsidRDefault="00103FBB" w:rsidP="006936C3">
      <w:pPr>
        <w:pStyle w:val="NoSpacing"/>
        <w:rPr>
          <w:rFonts w:ascii="Tahoma" w:hAnsi="Tahoma" w:cs="Tahoma"/>
        </w:rPr>
      </w:pPr>
      <w:r w:rsidRPr="00103FBB">
        <w:rPr>
          <w:rFonts w:ascii="Tahoma" w:hAnsi="Tahoma" w:cs="Tahoma"/>
        </w:rPr>
        <w:t>https://rta.mohiul.com/management_dashboard/</w:t>
      </w:r>
    </w:p>
    <w:p w14:paraId="2CA6C351" w14:textId="77777777" w:rsidR="006936C3" w:rsidRDefault="006936C3" w:rsidP="006936C3">
      <w:pPr>
        <w:pStyle w:val="NoSpacing"/>
        <w:rPr>
          <w:rFonts w:ascii="Tahoma" w:hAnsi="Tahoma" w:cs="Tahoma"/>
          <w:b/>
          <w:bCs/>
        </w:rPr>
      </w:pPr>
    </w:p>
    <w:p w14:paraId="0DB9F5E1" w14:textId="5F2CC234" w:rsidR="00D462A4" w:rsidRDefault="00BE21C2" w:rsidP="000C0A26">
      <w:pPr>
        <w:pStyle w:val="NoSpacing"/>
        <w:rPr>
          <w:rFonts w:ascii="Tahoma" w:hAnsi="Tahoma" w:cs="Tahoma"/>
          <w:b/>
          <w:bCs/>
        </w:rPr>
      </w:pPr>
      <w:proofErr w:type="gramStart"/>
      <w:r w:rsidRPr="00BE21C2">
        <w:rPr>
          <w:rFonts w:ascii="Tahoma" w:hAnsi="Tahoma" w:cs="Tahoma"/>
          <w:b/>
          <w:bCs/>
        </w:rPr>
        <w:t>SG2wsvWH%@</w:t>
      </w:r>
      <w:proofErr w:type="gramEnd"/>
    </w:p>
    <w:p w14:paraId="37C094F5" w14:textId="77777777" w:rsidR="00162416" w:rsidRDefault="00162416" w:rsidP="000C0A26">
      <w:pPr>
        <w:pStyle w:val="NoSpacing"/>
        <w:rPr>
          <w:rFonts w:ascii="Tahoma" w:hAnsi="Tahoma" w:cs="Tahoma"/>
          <w:b/>
          <w:bCs/>
        </w:rPr>
      </w:pPr>
    </w:p>
    <w:p w14:paraId="70646C1E" w14:textId="4C415DE4" w:rsidR="00ED3B36" w:rsidRDefault="00ED3B36" w:rsidP="000C0A26">
      <w:pPr>
        <w:pStyle w:val="NoSpacing"/>
        <w:rPr>
          <w:rFonts w:ascii="Tahoma" w:hAnsi="Tahoma" w:cs="Tahoma"/>
          <w:b/>
          <w:bCs/>
        </w:rPr>
      </w:pPr>
      <w:r w:rsidRPr="00ED3B36">
        <w:rPr>
          <w:rFonts w:ascii="Tahoma" w:hAnsi="Tahoma" w:cs="Tahoma"/>
          <w:b/>
          <w:bCs/>
        </w:rPr>
        <w:t>#fcf6e294</w:t>
      </w:r>
    </w:p>
    <w:p w14:paraId="7B7FF743" w14:textId="77777777" w:rsidR="00ED3B36" w:rsidRDefault="00ED3B36" w:rsidP="000C0A26">
      <w:pPr>
        <w:pStyle w:val="NoSpacing"/>
        <w:rPr>
          <w:rFonts w:ascii="Tahoma" w:hAnsi="Tahoma" w:cs="Tahoma"/>
          <w:b/>
          <w:bCs/>
        </w:rPr>
      </w:pPr>
    </w:p>
    <w:p w14:paraId="73F96516" w14:textId="40CF1CE3" w:rsidR="005D5955" w:rsidRDefault="005D5955" w:rsidP="000C0A26">
      <w:pPr>
        <w:pStyle w:val="NoSpacing"/>
        <w:rPr>
          <w:rFonts w:ascii="Tahoma" w:hAnsi="Tahoma" w:cs="Tahoma"/>
          <w:b/>
          <w:bCs/>
        </w:rPr>
      </w:pPr>
      <w:r w:rsidRPr="005D5955">
        <w:rPr>
          <w:rFonts w:ascii="Tahoma" w:hAnsi="Tahoma" w:cs="Tahoma"/>
          <w:b/>
          <w:bCs/>
        </w:rPr>
        <w:t>#f5f1e594</w:t>
      </w:r>
    </w:p>
    <w:p w14:paraId="20B2091C" w14:textId="77777777" w:rsidR="005D5955" w:rsidRDefault="005D5955" w:rsidP="000C0A26">
      <w:pPr>
        <w:pStyle w:val="NoSpacing"/>
        <w:rPr>
          <w:rFonts w:ascii="Tahoma" w:hAnsi="Tahoma" w:cs="Tahoma"/>
          <w:b/>
          <w:bCs/>
        </w:rPr>
      </w:pPr>
    </w:p>
    <w:p w14:paraId="5271054F" w14:textId="51A9A3B0" w:rsidR="005B572F" w:rsidRDefault="005B572F" w:rsidP="000C0A26">
      <w:pPr>
        <w:pStyle w:val="NoSpacing"/>
        <w:rPr>
          <w:rFonts w:ascii="Tahoma" w:hAnsi="Tahoma" w:cs="Tahoma"/>
          <w:b/>
          <w:bCs/>
        </w:rPr>
      </w:pPr>
      <w:r w:rsidRPr="005B572F">
        <w:rPr>
          <w:rFonts w:ascii="Tahoma" w:hAnsi="Tahoma" w:cs="Tahoma"/>
          <w:b/>
          <w:bCs/>
        </w:rPr>
        <w:t>#cdcaca</w:t>
      </w:r>
    </w:p>
    <w:p w14:paraId="3ABED801" w14:textId="77777777" w:rsidR="005B572F" w:rsidRDefault="005B572F" w:rsidP="000C0A26">
      <w:pPr>
        <w:pStyle w:val="NoSpacing"/>
        <w:rPr>
          <w:rFonts w:ascii="Tahoma" w:hAnsi="Tahoma" w:cs="Tahoma"/>
          <w:b/>
          <w:bCs/>
        </w:rPr>
      </w:pPr>
    </w:p>
    <w:p w14:paraId="18A9D64C" w14:textId="16A80CAC" w:rsidR="00A464D6" w:rsidRDefault="00A464D6" w:rsidP="000C0A26">
      <w:pPr>
        <w:pStyle w:val="NoSpacing"/>
        <w:rPr>
          <w:rFonts w:ascii="Tahoma" w:hAnsi="Tahoma" w:cs="Tahoma"/>
          <w:b/>
          <w:bCs/>
        </w:rPr>
      </w:pPr>
      <w:r w:rsidRPr="00A464D6">
        <w:rPr>
          <w:rFonts w:ascii="Tahoma" w:hAnsi="Tahoma" w:cs="Tahoma"/>
          <w:b/>
          <w:bCs/>
        </w:rPr>
        <w:t>#0ba441</w:t>
      </w:r>
    </w:p>
    <w:p w14:paraId="01307F07" w14:textId="77777777" w:rsidR="00A464D6" w:rsidRDefault="00A464D6" w:rsidP="000C0A26">
      <w:pPr>
        <w:pStyle w:val="NoSpacing"/>
        <w:rPr>
          <w:rFonts w:ascii="Tahoma" w:hAnsi="Tahoma" w:cs="Tahoma"/>
          <w:b/>
          <w:bCs/>
        </w:rPr>
      </w:pPr>
    </w:p>
    <w:p w14:paraId="543150FF" w14:textId="5A7DC606" w:rsidR="00F92B2B" w:rsidRDefault="00F92B2B" w:rsidP="000C0A26">
      <w:pPr>
        <w:pStyle w:val="NoSpacing"/>
        <w:rPr>
          <w:rFonts w:ascii="Tahoma" w:hAnsi="Tahoma" w:cs="Tahoma"/>
          <w:b/>
          <w:bCs/>
        </w:rPr>
      </w:pPr>
      <w:r w:rsidRPr="00F92B2B">
        <w:rPr>
          <w:rFonts w:ascii="Tahoma" w:hAnsi="Tahoma" w:cs="Tahoma"/>
          <w:b/>
          <w:bCs/>
        </w:rPr>
        <w:t>#088c37</w:t>
      </w:r>
    </w:p>
    <w:p w14:paraId="1DDF0BF2" w14:textId="77777777" w:rsidR="00F92B2B" w:rsidRDefault="00F92B2B" w:rsidP="000C0A26">
      <w:pPr>
        <w:pStyle w:val="NoSpacing"/>
        <w:rPr>
          <w:rFonts w:ascii="Tahoma" w:hAnsi="Tahoma" w:cs="Tahoma"/>
          <w:b/>
          <w:bCs/>
        </w:rPr>
      </w:pPr>
    </w:p>
    <w:p w14:paraId="69F18FF0" w14:textId="1D7E1C96" w:rsidR="009123ED" w:rsidRDefault="009123ED" w:rsidP="000C0A26">
      <w:pPr>
        <w:pStyle w:val="NoSpacing"/>
        <w:rPr>
          <w:rFonts w:ascii="Tahoma" w:hAnsi="Tahoma" w:cs="Tahoma"/>
          <w:b/>
          <w:bCs/>
        </w:rPr>
      </w:pPr>
      <w:r w:rsidRPr="009123ED">
        <w:rPr>
          <w:rFonts w:ascii="Tahoma" w:hAnsi="Tahoma" w:cs="Tahoma"/>
          <w:b/>
          <w:bCs/>
        </w:rPr>
        <w:t>#d5edb84a</w:t>
      </w:r>
    </w:p>
    <w:p w14:paraId="4C35C81B" w14:textId="77777777" w:rsidR="009123ED" w:rsidRDefault="009123ED" w:rsidP="000C0A26">
      <w:pPr>
        <w:pStyle w:val="NoSpacing"/>
        <w:rPr>
          <w:rFonts w:ascii="Tahoma" w:hAnsi="Tahoma" w:cs="Tahoma"/>
          <w:b/>
          <w:bCs/>
        </w:rPr>
      </w:pPr>
    </w:p>
    <w:p w14:paraId="133EB7F3" w14:textId="2C203081" w:rsidR="000C0A26" w:rsidRPr="000C0A26" w:rsidRDefault="000C0A26" w:rsidP="000C0A26">
      <w:pPr>
        <w:pStyle w:val="NoSpacing"/>
        <w:rPr>
          <w:rFonts w:ascii="Tahoma" w:hAnsi="Tahoma" w:cs="Tahoma"/>
          <w:b/>
          <w:bCs/>
        </w:rPr>
      </w:pPr>
      <w:proofErr w:type="gramStart"/>
      <w:r w:rsidRPr="000C0A26">
        <w:rPr>
          <w:rFonts w:ascii="Tahoma" w:hAnsi="Tahoma" w:cs="Tahoma"/>
          <w:b/>
          <w:bCs/>
        </w:rPr>
        <w:t>At a glance</w:t>
      </w:r>
      <w:proofErr w:type="gramEnd"/>
      <w:r w:rsidRPr="000C0A26">
        <w:rPr>
          <w:rFonts w:ascii="Tahoma" w:hAnsi="Tahoma" w:cs="Tahoma"/>
          <w:b/>
          <w:bCs/>
        </w:rPr>
        <w:t xml:space="preserve"> Railway Training Academy</w:t>
      </w:r>
    </w:p>
    <w:p w14:paraId="6823A111" w14:textId="55D84EB3" w:rsidR="000C0A26" w:rsidRPr="000C0A26" w:rsidRDefault="000C0A26" w:rsidP="000C0A26">
      <w:pPr>
        <w:pStyle w:val="NoSpacing"/>
        <w:rPr>
          <w:rFonts w:ascii="Tahoma" w:hAnsi="Tahoma" w:cs="Tahoma"/>
        </w:rPr>
      </w:pPr>
    </w:p>
    <w:p w14:paraId="39E7076E" w14:textId="77777777" w:rsidR="000C0A26" w:rsidRPr="000C0A26" w:rsidRDefault="000C0A26" w:rsidP="000C0A26">
      <w:pPr>
        <w:pStyle w:val="NoSpacing"/>
        <w:jc w:val="both"/>
        <w:rPr>
          <w:rFonts w:ascii="Tahoma" w:hAnsi="Tahoma" w:cs="Tahoma"/>
        </w:rPr>
      </w:pPr>
      <w:r w:rsidRPr="000C0A26">
        <w:rPr>
          <w:rFonts w:ascii="Tahoma" w:hAnsi="Tahoma" w:cs="Tahoma"/>
        </w:rPr>
        <w:t>The Bangladesh Railway Training Academy (RTA) is the principal institution for training officers and employees of Bangladesh Railway. It was established to enhance administrative and technical skills and to develop human resources for modern railway operations.</w:t>
      </w:r>
    </w:p>
    <w:p w14:paraId="262634D9" w14:textId="77777777" w:rsidR="000C0A26" w:rsidRDefault="000C0A26" w:rsidP="000C0A26">
      <w:pPr>
        <w:pStyle w:val="NoSpacing"/>
        <w:rPr>
          <w:rFonts w:ascii="Tahoma" w:hAnsi="Tahoma" w:cs="Tahoma"/>
          <w:b/>
          <w:bCs/>
          <w:u w:val="single"/>
        </w:rPr>
      </w:pPr>
    </w:p>
    <w:p w14:paraId="2985C2D7" w14:textId="77777777" w:rsidR="000C0A26" w:rsidRDefault="000C0A26" w:rsidP="000C0A26">
      <w:pPr>
        <w:pStyle w:val="NoSpacing"/>
        <w:rPr>
          <w:rFonts w:ascii="Tahoma" w:hAnsi="Tahoma" w:cs="Tahoma"/>
        </w:rPr>
      </w:pPr>
      <w:r w:rsidRPr="000C0A26">
        <w:rPr>
          <w:rFonts w:ascii="Tahoma" w:hAnsi="Tahoma" w:cs="Tahoma"/>
        </w:rPr>
        <w:t>Establishment and Background</w:t>
      </w:r>
      <w:r w:rsidRPr="000C0A26">
        <w:rPr>
          <w:rFonts w:ascii="Tahoma" w:hAnsi="Tahoma" w:cs="Tahoma"/>
        </w:rPr>
        <w:br/>
      </w:r>
    </w:p>
    <w:p w14:paraId="2A4097AA" w14:textId="77777777" w:rsidR="000C0A26" w:rsidRDefault="000C0A26" w:rsidP="000C0A26">
      <w:pPr>
        <w:pStyle w:val="NoSpacing"/>
        <w:rPr>
          <w:rFonts w:ascii="Tahoma" w:hAnsi="Tahoma" w:cs="Tahoma"/>
        </w:rPr>
      </w:pPr>
      <w:r w:rsidRPr="000C0A26">
        <w:rPr>
          <w:rFonts w:ascii="Tahoma" w:hAnsi="Tahoma" w:cs="Tahoma"/>
        </w:rPr>
        <w:t>After the independence of Bangladesh, the need for skilled manpower to manage and maintain railway operations became evident. During the Pakistan era, there was no separate, full-fledged training academy for railway employees; training activities were conducted in various departments on a limited scale. In this context, the Government of Bangladesh established the Bangladesh Railway Training Academy (RTA) in 1972.</w:t>
      </w:r>
      <w:r w:rsidRPr="000C0A26">
        <w:rPr>
          <w:rFonts w:ascii="Tahoma" w:hAnsi="Tahoma" w:cs="Tahoma"/>
        </w:rPr>
        <w:br/>
      </w:r>
      <w:r w:rsidRPr="000C0A26">
        <w:rPr>
          <w:rFonts w:ascii="Tahoma" w:hAnsi="Tahoma" w:cs="Tahoma"/>
        </w:rPr>
        <w:lastRenderedPageBreak/>
        <w:br/>
        <w:t>Location</w:t>
      </w:r>
      <w:r w:rsidRPr="000C0A26">
        <w:rPr>
          <w:rFonts w:ascii="Tahoma" w:hAnsi="Tahoma" w:cs="Tahoma"/>
        </w:rPr>
        <w:br/>
        <w:t xml:space="preserve">The academy </w:t>
      </w:r>
      <w:proofErr w:type="gramStart"/>
      <w:r w:rsidRPr="000C0A26">
        <w:rPr>
          <w:rFonts w:ascii="Tahoma" w:hAnsi="Tahoma" w:cs="Tahoma"/>
        </w:rPr>
        <w:t>is located in</w:t>
      </w:r>
      <w:proofErr w:type="gramEnd"/>
      <w:r w:rsidRPr="000C0A26">
        <w:rPr>
          <w:rFonts w:ascii="Tahoma" w:hAnsi="Tahoma" w:cs="Tahoma"/>
        </w:rPr>
        <w:t xml:space="preserve"> the Halishahar, Chattogram city</w:t>
      </w:r>
      <w:r w:rsidRPr="000C0A26">
        <w:rPr>
          <w:rFonts w:ascii="Mangal" w:hAnsi="Mangal" w:cs="Mangal" w:hint="cs"/>
          <w:cs/>
          <w:lang w:bidi="hi-IN"/>
        </w:rPr>
        <w:t>।</w:t>
      </w:r>
      <w:r w:rsidRPr="000C0A26">
        <w:rPr>
          <w:rFonts w:ascii="Tahoma" w:hAnsi="Tahoma" w:cs="Tahoma"/>
        </w:rPr>
        <w:br/>
      </w:r>
      <w:r w:rsidRPr="000C0A26">
        <w:rPr>
          <w:rFonts w:ascii="Tahoma" w:hAnsi="Tahoma" w:cs="Tahoma"/>
        </w:rPr>
        <w:br/>
      </w:r>
      <w:r w:rsidRPr="000C0A26">
        <w:rPr>
          <w:rFonts w:ascii="Tahoma" w:hAnsi="Tahoma" w:cs="Tahoma"/>
          <w:b/>
          <w:bCs/>
        </w:rPr>
        <w:t>Objectives</w:t>
      </w:r>
      <w:r w:rsidRPr="000C0A26">
        <w:rPr>
          <w:rFonts w:ascii="Tahoma" w:hAnsi="Tahoma" w:cs="Tahoma"/>
        </w:rPr>
        <w:br/>
      </w:r>
    </w:p>
    <w:p w14:paraId="2DB5F3B4" w14:textId="77777777" w:rsidR="000C0A26" w:rsidRDefault="000C0A26" w:rsidP="000C0A26">
      <w:pPr>
        <w:pStyle w:val="NoSpacing"/>
        <w:rPr>
          <w:rFonts w:ascii="Tahoma" w:hAnsi="Tahoma" w:cs="Tahoma"/>
        </w:rPr>
      </w:pPr>
      <w:r w:rsidRPr="000C0A26">
        <w:rPr>
          <w:rFonts w:ascii="Tahoma" w:hAnsi="Tahoma" w:cs="Tahoma"/>
        </w:rPr>
        <w:t>- To enhance administrative, technical, and managerial skills of railway officials and staff.</w:t>
      </w:r>
      <w:r w:rsidRPr="000C0A26">
        <w:rPr>
          <w:rFonts w:ascii="Tahoma" w:hAnsi="Tahoma" w:cs="Tahoma"/>
        </w:rPr>
        <w:br/>
        <w:t>- To provide training in modern railway operations, safety, communication, signaling, and transport management.</w:t>
      </w:r>
      <w:r w:rsidRPr="000C0A26">
        <w:rPr>
          <w:rFonts w:ascii="Tahoma" w:hAnsi="Tahoma" w:cs="Tahoma"/>
        </w:rPr>
        <w:br/>
        <w:t>- To improve railway services through human resource development and research.</w:t>
      </w:r>
      <w:r w:rsidRPr="000C0A26">
        <w:rPr>
          <w:rFonts w:ascii="Tahoma" w:hAnsi="Tahoma" w:cs="Tahoma"/>
        </w:rPr>
        <w:br/>
      </w:r>
      <w:r w:rsidRPr="000C0A26">
        <w:rPr>
          <w:rFonts w:ascii="Tahoma" w:hAnsi="Tahoma" w:cs="Tahoma"/>
        </w:rPr>
        <w:br/>
      </w:r>
      <w:r w:rsidRPr="000C0A26">
        <w:rPr>
          <w:rFonts w:ascii="Tahoma" w:hAnsi="Tahoma" w:cs="Tahoma"/>
          <w:b/>
          <w:bCs/>
        </w:rPr>
        <w:t>Training Programs</w:t>
      </w:r>
      <w:r w:rsidRPr="000C0A26">
        <w:rPr>
          <w:rFonts w:ascii="Tahoma" w:hAnsi="Tahoma" w:cs="Tahoma"/>
        </w:rPr>
        <w:br/>
      </w:r>
    </w:p>
    <w:p w14:paraId="65676F05" w14:textId="4B369EC8" w:rsidR="000C0A26" w:rsidRDefault="000C0A26" w:rsidP="000C0A26">
      <w:pPr>
        <w:pStyle w:val="NoSpacing"/>
        <w:rPr>
          <w:rFonts w:ascii="Tahoma" w:hAnsi="Tahoma" w:cs="Tahoma"/>
        </w:rPr>
      </w:pPr>
      <w:r w:rsidRPr="000C0A26">
        <w:rPr>
          <w:rFonts w:ascii="Tahoma" w:hAnsi="Tahoma" w:cs="Tahoma"/>
        </w:rPr>
        <w:t>R</w:t>
      </w:r>
      <w:r w:rsidR="00C74CC2">
        <w:rPr>
          <w:rFonts w:ascii="Tahoma" w:hAnsi="Tahoma" w:cs="Tahoma"/>
        </w:rPr>
        <w:t xml:space="preserve">ailway </w:t>
      </w:r>
      <w:r w:rsidRPr="000C0A26">
        <w:rPr>
          <w:rFonts w:ascii="Tahoma" w:hAnsi="Tahoma" w:cs="Tahoma"/>
        </w:rPr>
        <w:t>T</w:t>
      </w:r>
      <w:r w:rsidR="00C74CC2">
        <w:rPr>
          <w:rFonts w:ascii="Tahoma" w:hAnsi="Tahoma" w:cs="Tahoma"/>
        </w:rPr>
        <w:t xml:space="preserve">raining </w:t>
      </w:r>
      <w:r w:rsidRPr="000C0A26">
        <w:rPr>
          <w:rFonts w:ascii="Tahoma" w:hAnsi="Tahoma" w:cs="Tahoma"/>
        </w:rPr>
        <w:t>A</w:t>
      </w:r>
      <w:r w:rsidR="00C74CC2">
        <w:rPr>
          <w:rFonts w:ascii="Tahoma" w:hAnsi="Tahoma" w:cs="Tahoma"/>
        </w:rPr>
        <w:t>cademy</w:t>
      </w:r>
      <w:r w:rsidRPr="000C0A26">
        <w:rPr>
          <w:rFonts w:ascii="Tahoma" w:hAnsi="Tahoma" w:cs="Tahoma"/>
        </w:rPr>
        <w:t xml:space="preserve"> offers training in the following areas</w:t>
      </w:r>
      <w:r>
        <w:rPr>
          <w:rFonts w:ascii="Tahoma" w:hAnsi="Tahoma" w:cs="Tahoma"/>
        </w:rPr>
        <w:t xml:space="preserve"> </w:t>
      </w:r>
      <w:r w:rsidRPr="000C0A26">
        <w:rPr>
          <w:rFonts w:ascii="Tahoma" w:hAnsi="Tahoma" w:cs="Tahoma"/>
        </w:rPr>
        <w:t>—</w:t>
      </w:r>
      <w:r w:rsidRPr="000C0A26">
        <w:rPr>
          <w:rFonts w:ascii="Tahoma" w:hAnsi="Tahoma" w:cs="Tahoma"/>
        </w:rPr>
        <w:br/>
        <w:t>- Traffic, operation, and commercial management</w:t>
      </w:r>
      <w:r w:rsidRPr="000C0A26">
        <w:rPr>
          <w:rFonts w:ascii="Tahoma" w:hAnsi="Tahoma" w:cs="Tahoma"/>
        </w:rPr>
        <w:br/>
        <w:t>- Mechanical, signaling, and telecommunication engineering</w:t>
      </w:r>
      <w:r w:rsidRPr="000C0A26">
        <w:rPr>
          <w:rFonts w:ascii="Tahoma" w:hAnsi="Tahoma" w:cs="Tahoma"/>
        </w:rPr>
        <w:br/>
        <w:t>- Civil engineering and track maintenance</w:t>
      </w:r>
      <w:r w:rsidRPr="000C0A26">
        <w:rPr>
          <w:rFonts w:ascii="Tahoma" w:hAnsi="Tahoma" w:cs="Tahoma"/>
        </w:rPr>
        <w:br/>
        <w:t>- Personnel, finance, and administration</w:t>
      </w:r>
      <w:r w:rsidRPr="000C0A26">
        <w:rPr>
          <w:rFonts w:ascii="Tahoma" w:hAnsi="Tahoma" w:cs="Tahoma"/>
        </w:rPr>
        <w:br/>
        <w:t>- Information technology and e-governance</w:t>
      </w:r>
      <w:r w:rsidRPr="000C0A26">
        <w:rPr>
          <w:rFonts w:ascii="Tahoma" w:hAnsi="Tahoma" w:cs="Tahoma"/>
        </w:rPr>
        <w:br/>
      </w:r>
      <w:r w:rsidRPr="000C0A26">
        <w:rPr>
          <w:rFonts w:ascii="Tahoma" w:hAnsi="Tahoma" w:cs="Tahoma"/>
        </w:rPr>
        <w:br/>
      </w:r>
      <w:r w:rsidRPr="000C0A26">
        <w:rPr>
          <w:rFonts w:ascii="Tahoma" w:hAnsi="Tahoma" w:cs="Tahoma"/>
          <w:b/>
          <w:bCs/>
        </w:rPr>
        <w:t>Development and Modernization</w:t>
      </w:r>
      <w:r w:rsidRPr="000C0A26">
        <w:rPr>
          <w:rFonts w:ascii="Tahoma" w:hAnsi="Tahoma" w:cs="Tahoma"/>
        </w:rPr>
        <w:br/>
      </w:r>
    </w:p>
    <w:p w14:paraId="43039787" w14:textId="77777777" w:rsidR="000C0A26" w:rsidRDefault="000C0A26" w:rsidP="000C0A26">
      <w:pPr>
        <w:pStyle w:val="NoSpacing"/>
        <w:rPr>
          <w:rFonts w:ascii="Tahoma" w:hAnsi="Tahoma" w:cs="Tahoma"/>
        </w:rPr>
      </w:pPr>
      <w:r w:rsidRPr="000C0A26">
        <w:rPr>
          <w:rFonts w:ascii="Tahoma" w:hAnsi="Tahoma" w:cs="Tahoma"/>
        </w:rPr>
        <w:t>The academy now features a computer lab, simulation room, e-learning facilities, modern classrooms, and residential accommodations. Under the modernization projects of Bangladesh Railway, initiatives have been taken to upgrade the academy’s training programs to international standards.</w:t>
      </w:r>
      <w:r w:rsidRPr="000C0A26">
        <w:rPr>
          <w:rFonts w:ascii="Tahoma" w:hAnsi="Tahoma" w:cs="Tahoma"/>
        </w:rPr>
        <w:br/>
      </w:r>
      <w:r w:rsidRPr="000C0A26">
        <w:rPr>
          <w:rFonts w:ascii="Tahoma" w:hAnsi="Tahoma" w:cs="Tahoma"/>
        </w:rPr>
        <w:br/>
      </w:r>
      <w:r w:rsidRPr="000C0A26">
        <w:rPr>
          <w:rFonts w:ascii="Tahoma" w:hAnsi="Tahoma" w:cs="Tahoma"/>
          <w:b/>
          <w:bCs/>
        </w:rPr>
        <w:t>Key Features</w:t>
      </w:r>
      <w:r w:rsidRPr="000C0A26">
        <w:rPr>
          <w:rFonts w:ascii="Tahoma" w:hAnsi="Tahoma" w:cs="Tahoma"/>
        </w:rPr>
        <w:br/>
      </w:r>
    </w:p>
    <w:p w14:paraId="6F14E345" w14:textId="4C1B0109" w:rsidR="000C0A26" w:rsidRPr="000C0A26" w:rsidRDefault="000C0A26" w:rsidP="000C0A26">
      <w:pPr>
        <w:pStyle w:val="NoSpacing"/>
        <w:rPr>
          <w:rFonts w:ascii="Tahoma" w:hAnsi="Tahoma" w:cs="Tahoma"/>
        </w:rPr>
      </w:pPr>
      <w:r w:rsidRPr="000C0A26">
        <w:rPr>
          <w:rFonts w:ascii="Tahoma" w:hAnsi="Tahoma" w:cs="Tahoma"/>
        </w:rPr>
        <w:t>- Bangladesh Railway Training Academy is one of the oldest railway training institutions in South Asia.</w:t>
      </w:r>
      <w:r w:rsidRPr="000C0A26">
        <w:rPr>
          <w:rFonts w:ascii="Tahoma" w:hAnsi="Tahoma" w:cs="Tahoma"/>
        </w:rPr>
        <w:br/>
        <w:t>- Every year, hundreds of officers and staff receive training here at various levels.</w:t>
      </w:r>
      <w:r w:rsidRPr="000C0A26">
        <w:rPr>
          <w:rFonts w:ascii="Tahoma" w:hAnsi="Tahoma" w:cs="Tahoma"/>
        </w:rPr>
        <w:br/>
        <w:t>- The academy operates under the direct supervision of the Ministry of Railways.</w:t>
      </w:r>
    </w:p>
    <w:p w14:paraId="180D9059" w14:textId="77777777" w:rsidR="000C0A26" w:rsidRDefault="000C0A26" w:rsidP="000C0A26">
      <w:pPr>
        <w:pStyle w:val="NoSpacing"/>
        <w:rPr>
          <w:rFonts w:ascii="Tahoma" w:hAnsi="Tahoma" w:cs="Tahoma"/>
        </w:rPr>
      </w:pPr>
    </w:p>
    <w:p w14:paraId="4B245209" w14:textId="3AA2B201" w:rsidR="000C0A26" w:rsidRDefault="00D867ED" w:rsidP="000C0A26">
      <w:pPr>
        <w:pStyle w:val="NoSpacing"/>
        <w:rPr>
          <w:rFonts w:ascii="Tahoma" w:hAnsi="Tahoma" w:cs="Tahoma"/>
          <w:b/>
          <w:bCs/>
        </w:rPr>
      </w:pPr>
      <w:r>
        <w:rPr>
          <w:rFonts w:ascii="Tahoma" w:hAnsi="Tahoma" w:cs="Tahoma"/>
          <w:b/>
          <w:bCs/>
        </w:rPr>
        <w:t>List of Officers</w:t>
      </w:r>
    </w:p>
    <w:p w14:paraId="62927B16" w14:textId="66433059" w:rsidR="00D867ED" w:rsidRDefault="00D867ED" w:rsidP="000C0A26">
      <w:pPr>
        <w:pStyle w:val="NoSpacing"/>
        <w:rPr>
          <w:rFonts w:ascii="Tahoma" w:hAnsi="Tahoma" w:cs="Tahoma"/>
        </w:rPr>
      </w:pPr>
      <w:r w:rsidRPr="00D867ED">
        <w:rPr>
          <w:rFonts w:ascii="Tahoma" w:hAnsi="Tahoma" w:cs="Tahoma"/>
        </w:rPr>
        <w:t>https://rta.portal.gov.bd/pages/officers</w:t>
      </w:r>
    </w:p>
    <w:p w14:paraId="520F3D66" w14:textId="77777777" w:rsidR="00D867ED" w:rsidRDefault="00D867ED" w:rsidP="000C0A26">
      <w:pPr>
        <w:pStyle w:val="NoSpacing"/>
        <w:rPr>
          <w:rFonts w:ascii="Tahoma" w:hAnsi="Tahoma" w:cs="Tahoma"/>
        </w:rPr>
      </w:pPr>
    </w:p>
    <w:p w14:paraId="3ED48D02" w14:textId="68951226" w:rsidR="00D867ED" w:rsidRDefault="00D867ED" w:rsidP="000C0A26">
      <w:pPr>
        <w:pStyle w:val="NoSpacing"/>
        <w:rPr>
          <w:rFonts w:ascii="Tahoma" w:hAnsi="Tahoma" w:cs="Tahoma"/>
        </w:rPr>
      </w:pPr>
      <w:r>
        <w:rPr>
          <w:rFonts w:ascii="Tahoma" w:hAnsi="Tahoma" w:cs="Tahoma"/>
          <w:b/>
          <w:bCs/>
        </w:rPr>
        <w:t>Bangladesh Railway</w:t>
      </w:r>
    </w:p>
    <w:p w14:paraId="4DC48AFD" w14:textId="21656C39" w:rsidR="00D867ED" w:rsidRDefault="00D867ED" w:rsidP="000C0A26">
      <w:pPr>
        <w:pStyle w:val="NoSpacing"/>
        <w:rPr>
          <w:rFonts w:ascii="Tahoma" w:hAnsi="Tahoma" w:cs="Tahoma"/>
        </w:rPr>
      </w:pPr>
      <w:r w:rsidRPr="00D867ED">
        <w:rPr>
          <w:rFonts w:ascii="Tahoma" w:hAnsi="Tahoma" w:cs="Tahoma"/>
        </w:rPr>
        <w:t>https://railway.gov.bd/</w:t>
      </w:r>
    </w:p>
    <w:p w14:paraId="486E16F3" w14:textId="77777777" w:rsidR="00D867ED" w:rsidRDefault="00D867ED" w:rsidP="000C0A26">
      <w:pPr>
        <w:pStyle w:val="NoSpacing"/>
        <w:rPr>
          <w:rFonts w:ascii="Tahoma" w:hAnsi="Tahoma" w:cs="Tahoma"/>
        </w:rPr>
      </w:pPr>
    </w:p>
    <w:p w14:paraId="2D37A52F" w14:textId="77777777" w:rsidR="00D867ED" w:rsidRPr="00D867ED" w:rsidRDefault="00D867ED" w:rsidP="00D867ED">
      <w:pPr>
        <w:pStyle w:val="NoSpacing"/>
        <w:rPr>
          <w:rFonts w:ascii="Tahoma" w:hAnsi="Tahoma" w:cs="Tahoma"/>
        </w:rPr>
      </w:pPr>
      <w:r w:rsidRPr="00D867ED">
        <w:rPr>
          <w:rFonts w:ascii="Tahoma" w:hAnsi="Tahoma" w:cs="Tahoma"/>
          <w:b/>
          <w:bCs/>
        </w:rPr>
        <w:t>Functions of the Academy</w:t>
      </w:r>
    </w:p>
    <w:p w14:paraId="58BC4DE8" w14:textId="77777777" w:rsidR="00D867ED" w:rsidRDefault="00D867ED" w:rsidP="00D867ED">
      <w:pPr>
        <w:pStyle w:val="NoSpacing"/>
        <w:rPr>
          <w:rFonts w:ascii="Tahoma" w:hAnsi="Tahoma" w:cs="Tahoma"/>
          <w:b/>
          <w:bCs/>
        </w:rPr>
      </w:pPr>
    </w:p>
    <w:p w14:paraId="5629B53C" w14:textId="77777777" w:rsidR="00B45CE8" w:rsidRDefault="00B45CE8" w:rsidP="00D867ED">
      <w:pPr>
        <w:pStyle w:val="NoSpacing"/>
        <w:rPr>
          <w:rFonts w:ascii="Tahoma" w:hAnsi="Tahoma" w:cs="Tahoma"/>
          <w:b/>
          <w:bCs/>
        </w:rPr>
      </w:pPr>
    </w:p>
    <w:p w14:paraId="2EDC9A2D" w14:textId="77777777" w:rsidR="00B45CE8" w:rsidRDefault="00B45CE8" w:rsidP="00D867ED">
      <w:pPr>
        <w:pStyle w:val="NoSpacing"/>
        <w:rPr>
          <w:rFonts w:ascii="Tahoma" w:hAnsi="Tahoma" w:cs="Tahoma"/>
          <w:b/>
          <w:bCs/>
        </w:rPr>
      </w:pPr>
    </w:p>
    <w:p w14:paraId="4AC8CDD2" w14:textId="191AA946" w:rsidR="00D867ED" w:rsidRPr="00D867ED" w:rsidRDefault="00D867ED" w:rsidP="00D867ED">
      <w:pPr>
        <w:pStyle w:val="NoSpacing"/>
        <w:rPr>
          <w:rFonts w:ascii="Tahoma" w:hAnsi="Tahoma" w:cs="Tahoma"/>
        </w:rPr>
      </w:pPr>
      <w:r w:rsidRPr="00D867ED">
        <w:rPr>
          <w:rFonts w:ascii="Tahoma" w:hAnsi="Tahoma" w:cs="Tahoma"/>
          <w:b/>
          <w:bCs/>
        </w:rPr>
        <w:lastRenderedPageBreak/>
        <w:t>Courses Conducted at the Railway Training Academy:</w:t>
      </w:r>
    </w:p>
    <w:p w14:paraId="3168369B" w14:textId="77777777" w:rsidR="00B45CE8" w:rsidRDefault="00B45CE8" w:rsidP="00A464D6">
      <w:pPr>
        <w:pStyle w:val="NoSpacing"/>
        <w:ind w:left="90"/>
        <w:rPr>
          <w:rFonts w:ascii="Tahoma" w:hAnsi="Tahoma" w:cs="Tahoma"/>
        </w:rPr>
      </w:pPr>
    </w:p>
    <w:p w14:paraId="0C20639F" w14:textId="13D01953" w:rsidR="00A915A3" w:rsidRDefault="00D867ED" w:rsidP="00B45CE8">
      <w:pPr>
        <w:pStyle w:val="NoSpacing"/>
        <w:numPr>
          <w:ilvl w:val="0"/>
          <w:numId w:val="14"/>
        </w:numPr>
        <w:rPr>
          <w:rFonts w:ascii="Tahoma" w:hAnsi="Tahoma" w:cs="Tahoma"/>
        </w:rPr>
      </w:pPr>
      <w:r w:rsidRPr="00D867ED">
        <w:rPr>
          <w:rFonts w:ascii="Tahoma" w:hAnsi="Tahoma" w:cs="Tahoma"/>
        </w:rPr>
        <w:t>Foundation Course</w:t>
      </w:r>
    </w:p>
    <w:p w14:paraId="124D4033" w14:textId="77777777" w:rsidR="00A915A3" w:rsidRDefault="00D867ED" w:rsidP="00B45CE8">
      <w:pPr>
        <w:pStyle w:val="NoSpacing"/>
        <w:numPr>
          <w:ilvl w:val="0"/>
          <w:numId w:val="14"/>
        </w:numPr>
        <w:rPr>
          <w:rFonts w:ascii="Tahoma" w:hAnsi="Tahoma" w:cs="Tahoma"/>
        </w:rPr>
      </w:pPr>
      <w:r w:rsidRPr="00D867ED">
        <w:rPr>
          <w:rFonts w:ascii="Tahoma" w:hAnsi="Tahoma" w:cs="Tahoma"/>
        </w:rPr>
        <w:t>Final Course</w:t>
      </w:r>
    </w:p>
    <w:p w14:paraId="2B22ED1A" w14:textId="77777777" w:rsidR="00A915A3" w:rsidRDefault="00D867ED" w:rsidP="00B45CE8">
      <w:pPr>
        <w:pStyle w:val="NoSpacing"/>
        <w:numPr>
          <w:ilvl w:val="0"/>
          <w:numId w:val="14"/>
        </w:numPr>
        <w:rPr>
          <w:rFonts w:ascii="Tahoma" w:hAnsi="Tahoma" w:cs="Tahoma"/>
        </w:rPr>
      </w:pPr>
      <w:r w:rsidRPr="00D867ED">
        <w:rPr>
          <w:rFonts w:ascii="Tahoma" w:hAnsi="Tahoma" w:cs="Tahoma"/>
        </w:rPr>
        <w:t>Refresher Course</w:t>
      </w:r>
    </w:p>
    <w:p w14:paraId="5093D267" w14:textId="77777777" w:rsidR="00A915A3" w:rsidRDefault="00D867ED" w:rsidP="00B45CE8">
      <w:pPr>
        <w:pStyle w:val="NoSpacing"/>
        <w:numPr>
          <w:ilvl w:val="0"/>
          <w:numId w:val="14"/>
        </w:numPr>
        <w:rPr>
          <w:rFonts w:ascii="Tahoma" w:hAnsi="Tahoma" w:cs="Tahoma"/>
        </w:rPr>
      </w:pPr>
      <w:r w:rsidRPr="00D867ED">
        <w:rPr>
          <w:rFonts w:ascii="Tahoma" w:hAnsi="Tahoma" w:cs="Tahoma"/>
        </w:rPr>
        <w:t>Special Course</w:t>
      </w:r>
    </w:p>
    <w:p w14:paraId="148CD1A6" w14:textId="66652045" w:rsidR="00D867ED" w:rsidRPr="00D867ED" w:rsidRDefault="00D867ED" w:rsidP="00B45CE8">
      <w:pPr>
        <w:pStyle w:val="NoSpacing"/>
        <w:numPr>
          <w:ilvl w:val="0"/>
          <w:numId w:val="14"/>
        </w:numPr>
        <w:rPr>
          <w:rFonts w:ascii="Tahoma" w:hAnsi="Tahoma" w:cs="Tahoma"/>
        </w:rPr>
      </w:pPr>
      <w:r w:rsidRPr="00D867ED">
        <w:rPr>
          <w:rFonts w:ascii="Tahoma" w:hAnsi="Tahoma" w:cs="Tahoma"/>
        </w:rPr>
        <w:t>Promotion Course</w:t>
      </w:r>
    </w:p>
    <w:p w14:paraId="301BD697" w14:textId="77777777" w:rsidR="00D867ED" w:rsidRDefault="00D867ED" w:rsidP="00D867ED">
      <w:pPr>
        <w:pStyle w:val="NoSpacing"/>
        <w:rPr>
          <w:rFonts w:ascii="Tahoma" w:hAnsi="Tahoma" w:cs="Tahoma"/>
        </w:rPr>
      </w:pPr>
    </w:p>
    <w:p w14:paraId="68E3394D" w14:textId="77777777" w:rsidR="00B45CE8" w:rsidRDefault="00B45CE8" w:rsidP="00D867ED">
      <w:pPr>
        <w:pStyle w:val="NoSpacing"/>
        <w:rPr>
          <w:rFonts w:ascii="Tahoma" w:hAnsi="Tahoma" w:cs="Tahoma"/>
        </w:rPr>
      </w:pPr>
    </w:p>
    <w:p w14:paraId="372B1FE8" w14:textId="3849F621" w:rsidR="00D867ED" w:rsidRDefault="00B45CE8" w:rsidP="00D867ED">
      <w:pPr>
        <w:pStyle w:val="NoSpacing"/>
        <w:rPr>
          <w:rFonts w:ascii="Tahoma" w:hAnsi="Tahoma" w:cs="Tahoma"/>
        </w:rPr>
      </w:pPr>
      <w:r>
        <w:rPr>
          <w:rFonts w:ascii="Tahoma" w:hAnsi="Tahoma" w:cs="Tahoma"/>
          <w:b/>
          <w:bCs/>
        </w:rPr>
        <w:t xml:space="preserve">Category: </w:t>
      </w:r>
      <w:r w:rsidR="00D867ED" w:rsidRPr="00D867ED">
        <w:rPr>
          <w:rFonts w:ascii="Tahoma" w:hAnsi="Tahoma" w:cs="Tahoma"/>
        </w:rPr>
        <w:t>The following officers and employees appointed in Bangladesh Railway participate in the above courses:</w:t>
      </w:r>
      <w:r w:rsidR="00D867ED" w:rsidRPr="00D867ED">
        <w:rPr>
          <w:rFonts w:ascii="Tahoma" w:hAnsi="Tahoma" w:cs="Tahoma"/>
        </w:rPr>
        <w:br/>
      </w:r>
    </w:p>
    <w:p w14:paraId="28EB7325" w14:textId="77777777" w:rsidR="00A915A3" w:rsidRDefault="00D867ED" w:rsidP="00B45CE8">
      <w:pPr>
        <w:pStyle w:val="NoSpacing"/>
        <w:numPr>
          <w:ilvl w:val="0"/>
          <w:numId w:val="12"/>
        </w:numPr>
        <w:rPr>
          <w:rFonts w:ascii="Tahoma" w:hAnsi="Tahoma" w:cs="Tahoma"/>
        </w:rPr>
      </w:pPr>
      <w:r w:rsidRPr="00A915A3">
        <w:rPr>
          <w:rFonts w:ascii="Tahoma" w:hAnsi="Tahoma" w:cs="Tahoma"/>
        </w:rPr>
        <w:t>BCS Probationary Officers</w:t>
      </w:r>
    </w:p>
    <w:p w14:paraId="240E95B2" w14:textId="77777777" w:rsidR="00A915A3" w:rsidRDefault="00D867ED" w:rsidP="00B45CE8">
      <w:pPr>
        <w:pStyle w:val="NoSpacing"/>
        <w:numPr>
          <w:ilvl w:val="0"/>
          <w:numId w:val="12"/>
        </w:numPr>
        <w:rPr>
          <w:rFonts w:ascii="Tahoma" w:hAnsi="Tahoma" w:cs="Tahoma"/>
        </w:rPr>
      </w:pPr>
      <w:r w:rsidRPr="00A915A3">
        <w:rPr>
          <w:rFonts w:ascii="Tahoma" w:hAnsi="Tahoma" w:cs="Tahoma"/>
        </w:rPr>
        <w:t>Assistant Surgeons</w:t>
      </w:r>
    </w:p>
    <w:p w14:paraId="683DD7CB" w14:textId="77777777" w:rsidR="00A915A3" w:rsidRDefault="00D867ED" w:rsidP="00B45CE8">
      <w:pPr>
        <w:pStyle w:val="NoSpacing"/>
        <w:numPr>
          <w:ilvl w:val="0"/>
          <w:numId w:val="12"/>
        </w:numPr>
        <w:rPr>
          <w:rFonts w:ascii="Tahoma" w:hAnsi="Tahoma" w:cs="Tahoma"/>
        </w:rPr>
      </w:pPr>
      <w:r w:rsidRPr="00A915A3">
        <w:rPr>
          <w:rFonts w:ascii="Tahoma" w:hAnsi="Tahoma" w:cs="Tahoma"/>
        </w:rPr>
        <w:t>Assistant Commandants</w:t>
      </w:r>
    </w:p>
    <w:p w14:paraId="62D42345" w14:textId="77777777" w:rsidR="00A915A3" w:rsidRDefault="00D867ED" w:rsidP="00B45CE8">
      <w:pPr>
        <w:pStyle w:val="NoSpacing"/>
        <w:numPr>
          <w:ilvl w:val="0"/>
          <w:numId w:val="12"/>
        </w:numPr>
        <w:rPr>
          <w:rFonts w:ascii="Tahoma" w:hAnsi="Tahoma" w:cs="Tahoma"/>
        </w:rPr>
      </w:pPr>
      <w:r w:rsidRPr="00A915A3">
        <w:rPr>
          <w:rFonts w:ascii="Tahoma" w:hAnsi="Tahoma" w:cs="Tahoma"/>
        </w:rPr>
        <w:t>Assistant Programmers</w:t>
      </w:r>
    </w:p>
    <w:p w14:paraId="0F17C988" w14:textId="77777777" w:rsidR="00A915A3" w:rsidRDefault="00D867ED" w:rsidP="00B45CE8">
      <w:pPr>
        <w:pStyle w:val="NoSpacing"/>
        <w:numPr>
          <w:ilvl w:val="0"/>
          <w:numId w:val="12"/>
        </w:numPr>
        <w:rPr>
          <w:rFonts w:ascii="Tahoma" w:hAnsi="Tahoma" w:cs="Tahoma"/>
        </w:rPr>
      </w:pPr>
      <w:r w:rsidRPr="00A915A3">
        <w:rPr>
          <w:rFonts w:ascii="Tahoma" w:hAnsi="Tahoma" w:cs="Tahoma"/>
        </w:rPr>
        <w:t>Maintenance Engineers</w:t>
      </w:r>
    </w:p>
    <w:p w14:paraId="41F073C7" w14:textId="77777777" w:rsidR="00A915A3" w:rsidRDefault="00D867ED" w:rsidP="00B45CE8">
      <w:pPr>
        <w:pStyle w:val="NoSpacing"/>
        <w:numPr>
          <w:ilvl w:val="0"/>
          <w:numId w:val="12"/>
        </w:numPr>
        <w:rPr>
          <w:rFonts w:ascii="Tahoma" w:hAnsi="Tahoma" w:cs="Tahoma"/>
        </w:rPr>
      </w:pPr>
      <w:r w:rsidRPr="00A915A3">
        <w:rPr>
          <w:rFonts w:ascii="Tahoma" w:hAnsi="Tahoma" w:cs="Tahoma"/>
        </w:rPr>
        <w:t>Sub-Assistant Engineers (SAE)</w:t>
      </w:r>
    </w:p>
    <w:p w14:paraId="31FBD378" w14:textId="77777777" w:rsidR="00A915A3" w:rsidRDefault="00D867ED" w:rsidP="00B45CE8">
      <w:pPr>
        <w:pStyle w:val="NoSpacing"/>
        <w:numPr>
          <w:ilvl w:val="0"/>
          <w:numId w:val="12"/>
        </w:numPr>
        <w:rPr>
          <w:rFonts w:ascii="Tahoma" w:hAnsi="Tahoma" w:cs="Tahoma"/>
        </w:rPr>
      </w:pPr>
      <w:proofErr w:type="spellStart"/>
      <w:r w:rsidRPr="00A915A3">
        <w:rPr>
          <w:rFonts w:ascii="Tahoma" w:hAnsi="Tahoma" w:cs="Tahoma"/>
        </w:rPr>
        <w:t>Pointsmen</w:t>
      </w:r>
      <w:proofErr w:type="spellEnd"/>
    </w:p>
    <w:p w14:paraId="570FC819" w14:textId="77777777" w:rsidR="00A915A3" w:rsidRDefault="00D867ED" w:rsidP="00B45CE8">
      <w:pPr>
        <w:pStyle w:val="NoSpacing"/>
        <w:numPr>
          <w:ilvl w:val="0"/>
          <w:numId w:val="12"/>
        </w:numPr>
        <w:rPr>
          <w:rFonts w:ascii="Tahoma" w:hAnsi="Tahoma" w:cs="Tahoma"/>
        </w:rPr>
      </w:pPr>
      <w:r w:rsidRPr="00A915A3">
        <w:rPr>
          <w:rFonts w:ascii="Tahoma" w:hAnsi="Tahoma" w:cs="Tahoma"/>
        </w:rPr>
        <w:t>Booking Assistants</w:t>
      </w:r>
    </w:p>
    <w:p w14:paraId="0F3E6D40" w14:textId="77777777" w:rsidR="00A915A3" w:rsidRDefault="00D867ED" w:rsidP="00B45CE8">
      <w:pPr>
        <w:pStyle w:val="NoSpacing"/>
        <w:numPr>
          <w:ilvl w:val="0"/>
          <w:numId w:val="12"/>
        </w:numPr>
        <w:rPr>
          <w:rFonts w:ascii="Tahoma" w:hAnsi="Tahoma" w:cs="Tahoma"/>
        </w:rPr>
      </w:pPr>
      <w:r w:rsidRPr="00A915A3">
        <w:rPr>
          <w:rFonts w:ascii="Tahoma" w:hAnsi="Tahoma" w:cs="Tahoma"/>
        </w:rPr>
        <w:t>Ticket Collectors (TC)</w:t>
      </w:r>
    </w:p>
    <w:p w14:paraId="1E1FD39A" w14:textId="77777777" w:rsidR="007A4507" w:rsidRDefault="00D867ED" w:rsidP="00B45CE8">
      <w:pPr>
        <w:pStyle w:val="NoSpacing"/>
        <w:numPr>
          <w:ilvl w:val="0"/>
          <w:numId w:val="12"/>
        </w:numPr>
        <w:rPr>
          <w:rFonts w:ascii="Tahoma" w:hAnsi="Tahoma" w:cs="Tahoma"/>
        </w:rPr>
      </w:pPr>
      <w:r w:rsidRPr="00A915A3">
        <w:rPr>
          <w:rFonts w:ascii="Tahoma" w:hAnsi="Tahoma" w:cs="Tahoma"/>
        </w:rPr>
        <w:t>Guards</w:t>
      </w:r>
    </w:p>
    <w:p w14:paraId="1B3DFC02" w14:textId="3EFD7FE2" w:rsidR="00A915A3" w:rsidRDefault="00D867ED" w:rsidP="00B45CE8">
      <w:pPr>
        <w:pStyle w:val="NoSpacing"/>
        <w:numPr>
          <w:ilvl w:val="0"/>
          <w:numId w:val="12"/>
        </w:numPr>
        <w:rPr>
          <w:rFonts w:ascii="Tahoma" w:hAnsi="Tahoma" w:cs="Tahoma"/>
        </w:rPr>
      </w:pPr>
      <w:r w:rsidRPr="00A915A3">
        <w:rPr>
          <w:rFonts w:ascii="Tahoma" w:hAnsi="Tahoma" w:cs="Tahoma"/>
        </w:rPr>
        <w:t>Assistant Station Masters (ASM)</w:t>
      </w:r>
    </w:p>
    <w:p w14:paraId="401BBDA4" w14:textId="77777777" w:rsidR="00A915A3" w:rsidRDefault="00D867ED" w:rsidP="00B45CE8">
      <w:pPr>
        <w:pStyle w:val="NoSpacing"/>
        <w:numPr>
          <w:ilvl w:val="0"/>
          <w:numId w:val="12"/>
        </w:numPr>
        <w:rPr>
          <w:rFonts w:ascii="Tahoma" w:hAnsi="Tahoma" w:cs="Tahoma"/>
        </w:rPr>
      </w:pPr>
      <w:r w:rsidRPr="00A915A3">
        <w:rPr>
          <w:rFonts w:ascii="Tahoma" w:hAnsi="Tahoma" w:cs="Tahoma"/>
        </w:rPr>
        <w:t>Train Controllers</w:t>
      </w:r>
    </w:p>
    <w:p w14:paraId="0DA3C7FD" w14:textId="77777777" w:rsidR="00A915A3" w:rsidRDefault="00D867ED" w:rsidP="00B45CE8">
      <w:pPr>
        <w:pStyle w:val="NoSpacing"/>
        <w:numPr>
          <w:ilvl w:val="0"/>
          <w:numId w:val="12"/>
        </w:numPr>
        <w:rPr>
          <w:rFonts w:ascii="Tahoma" w:hAnsi="Tahoma" w:cs="Tahoma"/>
        </w:rPr>
      </w:pPr>
      <w:r w:rsidRPr="00A915A3">
        <w:rPr>
          <w:rFonts w:ascii="Tahoma" w:hAnsi="Tahoma" w:cs="Tahoma"/>
        </w:rPr>
        <w:t>Assistant Loco Masters (ALM)</w:t>
      </w:r>
    </w:p>
    <w:p w14:paraId="79539768" w14:textId="135DB98B" w:rsidR="00D867ED" w:rsidRPr="00A915A3" w:rsidRDefault="00D867ED" w:rsidP="00B45CE8">
      <w:pPr>
        <w:pStyle w:val="NoSpacing"/>
        <w:numPr>
          <w:ilvl w:val="0"/>
          <w:numId w:val="12"/>
        </w:numPr>
        <w:rPr>
          <w:rFonts w:ascii="Tahoma" w:hAnsi="Tahoma" w:cs="Tahoma"/>
        </w:rPr>
      </w:pPr>
      <w:r w:rsidRPr="00A915A3">
        <w:rPr>
          <w:rFonts w:ascii="Tahoma" w:hAnsi="Tahoma" w:cs="Tahoma"/>
        </w:rPr>
        <w:t>Others.</w:t>
      </w:r>
    </w:p>
    <w:p w14:paraId="0B228551" w14:textId="77777777" w:rsidR="00D867ED" w:rsidRDefault="00D867ED" w:rsidP="00D867ED">
      <w:pPr>
        <w:pStyle w:val="NoSpacing"/>
        <w:rPr>
          <w:rFonts w:ascii="Tahoma" w:hAnsi="Tahoma" w:cs="Tahoma"/>
          <w:b/>
          <w:bCs/>
        </w:rPr>
      </w:pPr>
    </w:p>
    <w:p w14:paraId="220BBDE4" w14:textId="77777777" w:rsidR="00B45CE8" w:rsidRDefault="00B45CE8" w:rsidP="00D867ED">
      <w:pPr>
        <w:pStyle w:val="NoSpacing"/>
        <w:rPr>
          <w:rFonts w:ascii="Tahoma" w:hAnsi="Tahoma" w:cs="Tahoma"/>
          <w:b/>
          <w:bCs/>
        </w:rPr>
      </w:pPr>
    </w:p>
    <w:p w14:paraId="16E46346" w14:textId="3499CB8C" w:rsidR="00D867ED" w:rsidRPr="00D867ED" w:rsidRDefault="00D867ED" w:rsidP="00D867ED">
      <w:pPr>
        <w:pStyle w:val="NoSpacing"/>
        <w:rPr>
          <w:rFonts w:ascii="Tahoma" w:hAnsi="Tahoma" w:cs="Tahoma"/>
        </w:rPr>
      </w:pPr>
      <w:r w:rsidRPr="00D867ED">
        <w:rPr>
          <w:rFonts w:ascii="Tahoma" w:hAnsi="Tahoma" w:cs="Tahoma"/>
          <w:b/>
          <w:bCs/>
        </w:rPr>
        <w:t>Training Areas at RTA:</w:t>
      </w:r>
    </w:p>
    <w:p w14:paraId="0B703B59" w14:textId="77777777" w:rsidR="00D867ED" w:rsidRDefault="00D867ED" w:rsidP="00D867ED">
      <w:pPr>
        <w:pStyle w:val="NoSpacing"/>
        <w:rPr>
          <w:rFonts w:ascii="Tahoma" w:hAnsi="Tahoma" w:cs="Tahoma"/>
        </w:rPr>
      </w:pPr>
    </w:p>
    <w:p w14:paraId="2F1D8638" w14:textId="77777777" w:rsidR="00A915A3" w:rsidRDefault="00D867ED" w:rsidP="00B45CE8">
      <w:pPr>
        <w:pStyle w:val="NoSpacing"/>
        <w:numPr>
          <w:ilvl w:val="0"/>
          <w:numId w:val="13"/>
        </w:numPr>
        <w:rPr>
          <w:rFonts w:ascii="Tahoma" w:hAnsi="Tahoma" w:cs="Tahoma"/>
        </w:rPr>
      </w:pPr>
      <w:r w:rsidRPr="00A915A3">
        <w:rPr>
          <w:rFonts w:ascii="Tahoma" w:hAnsi="Tahoma" w:cs="Tahoma"/>
        </w:rPr>
        <w:t>Traffic, Operations, and Commercial Management</w:t>
      </w:r>
    </w:p>
    <w:p w14:paraId="0ADD366B" w14:textId="5A66A6E5" w:rsidR="00A915A3" w:rsidRDefault="00D867ED" w:rsidP="00B45CE8">
      <w:pPr>
        <w:pStyle w:val="NoSpacing"/>
        <w:numPr>
          <w:ilvl w:val="0"/>
          <w:numId w:val="13"/>
        </w:numPr>
        <w:rPr>
          <w:rFonts w:ascii="Tahoma" w:hAnsi="Tahoma" w:cs="Tahoma"/>
        </w:rPr>
      </w:pPr>
      <w:r w:rsidRPr="00A915A3">
        <w:rPr>
          <w:rFonts w:ascii="Tahoma" w:hAnsi="Tahoma" w:cs="Tahoma"/>
        </w:rPr>
        <w:t>Mechanical</w:t>
      </w:r>
      <w:r w:rsidR="00A674F7" w:rsidRPr="00A915A3">
        <w:rPr>
          <w:rFonts w:ascii="Tahoma" w:hAnsi="Tahoma" w:cs="Tahoma"/>
        </w:rPr>
        <w:t xml:space="preserve"> Engineering and Stores</w:t>
      </w:r>
    </w:p>
    <w:p w14:paraId="10D7A6CE" w14:textId="77777777" w:rsidR="00A915A3" w:rsidRDefault="00A674F7" w:rsidP="00B45CE8">
      <w:pPr>
        <w:pStyle w:val="NoSpacing"/>
        <w:numPr>
          <w:ilvl w:val="0"/>
          <w:numId w:val="13"/>
        </w:numPr>
        <w:rPr>
          <w:rFonts w:ascii="Tahoma" w:hAnsi="Tahoma" w:cs="Tahoma"/>
        </w:rPr>
      </w:pPr>
      <w:r w:rsidRPr="00A915A3">
        <w:rPr>
          <w:rFonts w:ascii="Tahoma" w:hAnsi="Tahoma" w:cs="Tahoma"/>
        </w:rPr>
        <w:t>Electrical Engineering</w:t>
      </w:r>
    </w:p>
    <w:p w14:paraId="6A680D19" w14:textId="77777777" w:rsidR="00A915A3" w:rsidRDefault="00D867ED" w:rsidP="00B45CE8">
      <w:pPr>
        <w:pStyle w:val="NoSpacing"/>
        <w:numPr>
          <w:ilvl w:val="0"/>
          <w:numId w:val="13"/>
        </w:numPr>
        <w:rPr>
          <w:rFonts w:ascii="Tahoma" w:hAnsi="Tahoma" w:cs="Tahoma"/>
        </w:rPr>
      </w:pPr>
      <w:r w:rsidRPr="00A915A3">
        <w:rPr>
          <w:rFonts w:ascii="Tahoma" w:hAnsi="Tahoma" w:cs="Tahoma"/>
        </w:rPr>
        <w:t>Signal and Telecommunication</w:t>
      </w:r>
    </w:p>
    <w:p w14:paraId="745CCD29" w14:textId="77777777" w:rsidR="00A915A3" w:rsidRDefault="00D867ED" w:rsidP="00B45CE8">
      <w:pPr>
        <w:pStyle w:val="NoSpacing"/>
        <w:numPr>
          <w:ilvl w:val="0"/>
          <w:numId w:val="13"/>
        </w:numPr>
        <w:rPr>
          <w:rFonts w:ascii="Tahoma" w:hAnsi="Tahoma" w:cs="Tahoma"/>
        </w:rPr>
      </w:pPr>
      <w:r w:rsidRPr="00A915A3">
        <w:rPr>
          <w:rFonts w:ascii="Tahoma" w:hAnsi="Tahoma" w:cs="Tahoma"/>
        </w:rPr>
        <w:t>Civil Engineering and Track Maintenance</w:t>
      </w:r>
    </w:p>
    <w:p w14:paraId="6944D03C" w14:textId="77777777" w:rsidR="00A915A3" w:rsidRDefault="00D867ED" w:rsidP="00B45CE8">
      <w:pPr>
        <w:pStyle w:val="NoSpacing"/>
        <w:numPr>
          <w:ilvl w:val="0"/>
          <w:numId w:val="13"/>
        </w:numPr>
        <w:rPr>
          <w:rFonts w:ascii="Tahoma" w:hAnsi="Tahoma" w:cs="Tahoma"/>
        </w:rPr>
      </w:pPr>
      <w:r w:rsidRPr="00A915A3">
        <w:rPr>
          <w:rFonts w:ascii="Tahoma" w:hAnsi="Tahoma" w:cs="Tahoma"/>
        </w:rPr>
        <w:t>Personnel, Finance, and Administration</w:t>
      </w:r>
    </w:p>
    <w:p w14:paraId="52C13CE2" w14:textId="18C218F9" w:rsidR="00D867ED" w:rsidRPr="00A915A3" w:rsidRDefault="00D867ED" w:rsidP="00B45CE8">
      <w:pPr>
        <w:pStyle w:val="NoSpacing"/>
        <w:numPr>
          <w:ilvl w:val="0"/>
          <w:numId w:val="13"/>
        </w:numPr>
        <w:rPr>
          <w:rFonts w:ascii="Tahoma" w:hAnsi="Tahoma" w:cs="Tahoma"/>
        </w:rPr>
      </w:pPr>
      <w:r w:rsidRPr="00A915A3">
        <w:rPr>
          <w:rFonts w:ascii="Tahoma" w:hAnsi="Tahoma" w:cs="Tahoma"/>
        </w:rPr>
        <w:t>Information Technology and E-Governance</w:t>
      </w:r>
    </w:p>
    <w:p w14:paraId="2EB55714" w14:textId="77777777" w:rsidR="00D867ED" w:rsidRDefault="00D867ED" w:rsidP="00D867ED">
      <w:pPr>
        <w:pStyle w:val="NoSpacing"/>
        <w:rPr>
          <w:rFonts w:ascii="Tahoma" w:hAnsi="Tahoma" w:cs="Tahoma"/>
          <w:b/>
          <w:bCs/>
        </w:rPr>
      </w:pPr>
    </w:p>
    <w:p w14:paraId="3C32B4B2" w14:textId="77777777" w:rsidR="00D867ED" w:rsidRDefault="00D867ED" w:rsidP="00D867ED">
      <w:pPr>
        <w:pStyle w:val="NoSpacing"/>
        <w:rPr>
          <w:rFonts w:ascii="Tahoma" w:hAnsi="Tahoma" w:cs="Tahoma"/>
          <w:b/>
          <w:bCs/>
        </w:rPr>
      </w:pPr>
    </w:p>
    <w:p w14:paraId="5A499CBE" w14:textId="7DDA566E" w:rsidR="00D867ED" w:rsidRPr="00D867ED" w:rsidRDefault="00D867ED" w:rsidP="00D867ED">
      <w:pPr>
        <w:pStyle w:val="NoSpacing"/>
        <w:rPr>
          <w:rFonts w:ascii="Tahoma" w:hAnsi="Tahoma" w:cs="Tahoma"/>
        </w:rPr>
      </w:pPr>
      <w:r w:rsidRPr="00D867ED">
        <w:rPr>
          <w:rFonts w:ascii="Tahoma" w:hAnsi="Tahoma" w:cs="Tahoma"/>
          <w:b/>
          <w:bCs/>
        </w:rPr>
        <w:t>Development and Modernization:</w:t>
      </w:r>
    </w:p>
    <w:p w14:paraId="550EFB6A" w14:textId="77777777" w:rsidR="00D867ED" w:rsidRPr="00D867ED" w:rsidRDefault="00D867ED" w:rsidP="00D867ED">
      <w:pPr>
        <w:pStyle w:val="NoSpacing"/>
        <w:rPr>
          <w:rFonts w:ascii="Tahoma" w:hAnsi="Tahoma" w:cs="Tahoma"/>
        </w:rPr>
      </w:pPr>
      <w:r w:rsidRPr="00D867ED">
        <w:rPr>
          <w:rFonts w:ascii="Tahoma" w:hAnsi="Tahoma" w:cs="Tahoma"/>
        </w:rPr>
        <w:t>Currently, the Academy is equipped with computer laboratories, simulation rooms, e-learning facilities, modern classrooms, and residential accommodation. Moreover, as part of railway modernization projects, plans have been undertaken to upgrade the Academy’s training programs to international standards.</w:t>
      </w:r>
    </w:p>
    <w:p w14:paraId="52614793" w14:textId="77777777" w:rsidR="00D867ED" w:rsidRDefault="00D867ED" w:rsidP="00D867ED">
      <w:pPr>
        <w:pStyle w:val="NoSpacing"/>
        <w:rPr>
          <w:rFonts w:ascii="Tahoma" w:hAnsi="Tahoma" w:cs="Tahoma"/>
          <w:b/>
          <w:bCs/>
        </w:rPr>
      </w:pPr>
    </w:p>
    <w:p w14:paraId="3ACFFBE8" w14:textId="004AD886" w:rsidR="00D867ED" w:rsidRPr="00D867ED" w:rsidRDefault="00D867ED" w:rsidP="00D867ED">
      <w:pPr>
        <w:pStyle w:val="NoSpacing"/>
        <w:rPr>
          <w:rFonts w:ascii="Tahoma" w:hAnsi="Tahoma" w:cs="Tahoma"/>
        </w:rPr>
      </w:pPr>
      <w:r w:rsidRPr="00D867ED">
        <w:rPr>
          <w:rFonts w:ascii="Tahoma" w:hAnsi="Tahoma" w:cs="Tahoma"/>
          <w:b/>
          <w:bCs/>
        </w:rPr>
        <w:t>Notable Highlights:</w:t>
      </w:r>
    </w:p>
    <w:p w14:paraId="1BA075D8" w14:textId="77777777" w:rsidR="00D867ED" w:rsidRDefault="00D867ED" w:rsidP="00D867ED">
      <w:pPr>
        <w:pStyle w:val="NoSpacing"/>
        <w:rPr>
          <w:rFonts w:ascii="Tahoma" w:hAnsi="Tahoma" w:cs="Tahoma"/>
        </w:rPr>
      </w:pPr>
    </w:p>
    <w:p w14:paraId="208C7BE5" w14:textId="77777777" w:rsidR="00D867ED" w:rsidRDefault="00D867ED" w:rsidP="00D867ED">
      <w:pPr>
        <w:pStyle w:val="NoSpacing"/>
        <w:rPr>
          <w:rFonts w:ascii="Tahoma" w:hAnsi="Tahoma" w:cs="Tahoma"/>
        </w:rPr>
      </w:pPr>
      <w:r w:rsidRPr="00D867ED">
        <w:rPr>
          <w:rFonts w:ascii="Tahoma" w:hAnsi="Tahoma" w:cs="Tahoma"/>
        </w:rPr>
        <w:t>- Bangladesh Railway Training Academy is one of the oldest railway training institutions in South Asia.</w:t>
      </w:r>
      <w:r w:rsidRPr="00D867ED">
        <w:rPr>
          <w:rFonts w:ascii="Tahoma" w:hAnsi="Tahoma" w:cs="Tahoma"/>
        </w:rPr>
        <w:br/>
        <w:t>- Every year, hundreds of officers and employees receive training at various levels.</w:t>
      </w:r>
      <w:r w:rsidRPr="00D867ED">
        <w:rPr>
          <w:rFonts w:ascii="Tahoma" w:hAnsi="Tahoma" w:cs="Tahoma"/>
        </w:rPr>
        <w:br/>
        <w:t>- The Academy operates under the direct supervision of Bangladesh Railway.</w:t>
      </w:r>
      <w:r w:rsidRPr="00D867ED">
        <w:rPr>
          <w:rFonts w:ascii="Tahoma" w:hAnsi="Tahoma" w:cs="Tahoma"/>
        </w:rPr>
        <w:br/>
      </w:r>
    </w:p>
    <w:p w14:paraId="57FFCA6C" w14:textId="4A39BF32" w:rsidR="00D867ED" w:rsidRPr="00D867ED" w:rsidRDefault="00D867ED" w:rsidP="00D867ED">
      <w:pPr>
        <w:pStyle w:val="NoSpacing"/>
        <w:rPr>
          <w:rFonts w:ascii="Tahoma" w:hAnsi="Tahoma" w:cs="Tahoma"/>
          <w:b/>
          <w:bCs/>
        </w:rPr>
      </w:pPr>
      <w:r w:rsidRPr="00D867ED">
        <w:rPr>
          <w:rFonts w:ascii="Tahoma" w:hAnsi="Tahoma" w:cs="Tahoma"/>
          <w:b/>
          <w:bCs/>
        </w:rPr>
        <w:t>Organogram</w:t>
      </w:r>
      <w:r w:rsidRPr="00D867ED">
        <w:rPr>
          <w:rFonts w:ascii="Tahoma" w:hAnsi="Tahoma" w:cs="Tahoma"/>
          <w:b/>
          <w:bCs/>
        </w:rPr>
        <w:br/>
        <w:t> </w:t>
      </w:r>
    </w:p>
    <w:p w14:paraId="79E84847" w14:textId="77777777" w:rsidR="00D867ED" w:rsidRPr="00D867ED" w:rsidRDefault="00D867ED" w:rsidP="00D867ED">
      <w:pPr>
        <w:pStyle w:val="NoSpacing"/>
        <w:rPr>
          <w:rFonts w:ascii="Tahoma" w:hAnsi="Tahoma" w:cs="Tahoma"/>
        </w:rPr>
      </w:pPr>
      <w:r w:rsidRPr="00D867ED">
        <w:rPr>
          <w:rFonts w:ascii="Tahoma" w:hAnsi="Tahoma" w:cs="Tahoma"/>
        </w:rPr>
        <w:t>Notices / Orders / Circulars/Results</w:t>
      </w:r>
    </w:p>
    <w:p w14:paraId="5F29B956" w14:textId="47597BA4" w:rsidR="00D867ED" w:rsidRPr="00D867ED" w:rsidRDefault="00D867ED" w:rsidP="00D867ED">
      <w:pPr>
        <w:pStyle w:val="NoSpacing"/>
        <w:rPr>
          <w:rFonts w:ascii="Tahoma" w:hAnsi="Tahoma" w:cs="Tahoma"/>
        </w:rPr>
      </w:pPr>
    </w:p>
    <w:p w14:paraId="5EB807A9" w14:textId="0A0DCA80" w:rsidR="00D867ED" w:rsidRPr="00D867ED" w:rsidRDefault="00D867ED" w:rsidP="00D867ED">
      <w:pPr>
        <w:pStyle w:val="NoSpacing"/>
        <w:numPr>
          <w:ilvl w:val="0"/>
          <w:numId w:val="1"/>
        </w:numPr>
        <w:rPr>
          <w:rFonts w:ascii="Tahoma" w:hAnsi="Tahoma" w:cs="Tahoma"/>
        </w:rPr>
      </w:pPr>
      <w:r w:rsidRPr="00C55D9D">
        <w:rPr>
          <w:rFonts w:ascii="Tahoma" w:hAnsi="Tahoma" w:cs="Tahoma"/>
        </w:rPr>
        <w:t>Notification &amp; Circular</w:t>
      </w:r>
    </w:p>
    <w:p w14:paraId="550ABC0E" w14:textId="7BD1CC17" w:rsidR="00D867ED" w:rsidRPr="00D867ED" w:rsidRDefault="00D867ED" w:rsidP="00D867ED">
      <w:pPr>
        <w:pStyle w:val="NoSpacing"/>
        <w:numPr>
          <w:ilvl w:val="0"/>
          <w:numId w:val="1"/>
        </w:numPr>
        <w:rPr>
          <w:rFonts w:ascii="Tahoma" w:hAnsi="Tahoma" w:cs="Tahoma"/>
        </w:rPr>
      </w:pPr>
      <w:r w:rsidRPr="00C55D9D">
        <w:rPr>
          <w:rFonts w:ascii="Tahoma" w:hAnsi="Tahoma" w:cs="Tahoma"/>
        </w:rPr>
        <w:t>Office Order/NOC</w:t>
      </w:r>
    </w:p>
    <w:p w14:paraId="17DD40E0" w14:textId="2FA4DDF9" w:rsidR="00D867ED" w:rsidRPr="00D867ED" w:rsidRDefault="00D867ED" w:rsidP="00D867ED">
      <w:pPr>
        <w:pStyle w:val="NoSpacing"/>
        <w:numPr>
          <w:ilvl w:val="0"/>
          <w:numId w:val="1"/>
        </w:numPr>
        <w:rPr>
          <w:rFonts w:ascii="Tahoma" w:hAnsi="Tahoma" w:cs="Tahoma"/>
        </w:rPr>
      </w:pPr>
      <w:r w:rsidRPr="00C55D9D">
        <w:rPr>
          <w:rFonts w:ascii="Tahoma" w:hAnsi="Tahoma" w:cs="Tahoma"/>
        </w:rPr>
        <w:t>Exam Results</w:t>
      </w:r>
    </w:p>
    <w:p w14:paraId="1E0E9869" w14:textId="716A194E" w:rsidR="00D867ED" w:rsidRPr="00D867ED" w:rsidRDefault="00D867ED" w:rsidP="00D867ED">
      <w:pPr>
        <w:pStyle w:val="NoSpacing"/>
        <w:numPr>
          <w:ilvl w:val="0"/>
          <w:numId w:val="1"/>
        </w:numPr>
        <w:rPr>
          <w:rFonts w:ascii="Tahoma" w:hAnsi="Tahoma" w:cs="Tahoma"/>
        </w:rPr>
      </w:pPr>
      <w:r w:rsidRPr="00C55D9D">
        <w:rPr>
          <w:rFonts w:ascii="Tahoma" w:hAnsi="Tahoma" w:cs="Tahoma"/>
        </w:rPr>
        <w:t>Tender Notice/</w:t>
      </w:r>
      <w:proofErr w:type="spellStart"/>
      <w:r w:rsidRPr="00C55D9D">
        <w:rPr>
          <w:rFonts w:ascii="Tahoma" w:hAnsi="Tahoma" w:cs="Tahoma"/>
        </w:rPr>
        <w:t>eTender</w:t>
      </w:r>
      <w:proofErr w:type="spellEnd"/>
      <w:r w:rsidRPr="00C55D9D">
        <w:rPr>
          <w:rFonts w:ascii="Tahoma" w:hAnsi="Tahoma" w:cs="Tahoma"/>
        </w:rPr>
        <w:t>/NOA</w:t>
      </w:r>
    </w:p>
    <w:p w14:paraId="79843B4E" w14:textId="77777777" w:rsidR="00D867ED" w:rsidRDefault="00D867ED" w:rsidP="000C0A26">
      <w:pPr>
        <w:pStyle w:val="NoSpacing"/>
        <w:rPr>
          <w:rFonts w:ascii="Tahoma" w:hAnsi="Tahoma" w:cs="Tahoma"/>
        </w:rPr>
      </w:pPr>
    </w:p>
    <w:p w14:paraId="0C84A145" w14:textId="77777777" w:rsidR="00C55D9D" w:rsidRDefault="00C55D9D" w:rsidP="00C55D9D">
      <w:pPr>
        <w:pStyle w:val="NoSpacing"/>
        <w:rPr>
          <w:rFonts w:ascii="Tahoma" w:hAnsi="Tahoma" w:cs="Tahoma"/>
          <w:b/>
          <w:bCs/>
        </w:rPr>
      </w:pPr>
    </w:p>
    <w:p w14:paraId="588AF9F7" w14:textId="1DACE2C7" w:rsidR="00C55D9D" w:rsidRPr="00C55D9D" w:rsidRDefault="00C55D9D" w:rsidP="00C55D9D">
      <w:pPr>
        <w:pStyle w:val="NoSpacing"/>
        <w:rPr>
          <w:rFonts w:ascii="Tahoma" w:hAnsi="Tahoma" w:cs="Tahoma"/>
          <w:b/>
          <w:bCs/>
        </w:rPr>
      </w:pPr>
      <w:r w:rsidRPr="00C55D9D">
        <w:rPr>
          <w:rFonts w:ascii="Tahoma" w:hAnsi="Tahoma" w:cs="Tahoma"/>
          <w:b/>
          <w:bCs/>
        </w:rPr>
        <w:t>Academy's training activities</w:t>
      </w:r>
    </w:p>
    <w:p w14:paraId="6753D898" w14:textId="11239528" w:rsidR="00C55D9D" w:rsidRPr="00C55D9D" w:rsidRDefault="00C55D9D" w:rsidP="00C55D9D">
      <w:pPr>
        <w:pStyle w:val="NoSpacing"/>
        <w:rPr>
          <w:rFonts w:ascii="Tahoma" w:hAnsi="Tahoma" w:cs="Tahoma"/>
        </w:rPr>
      </w:pPr>
    </w:p>
    <w:p w14:paraId="16A931F0" w14:textId="0094AD8B" w:rsidR="00C55D9D" w:rsidRPr="00C55D9D" w:rsidRDefault="00C55D9D" w:rsidP="00C55D9D">
      <w:pPr>
        <w:pStyle w:val="NoSpacing"/>
        <w:numPr>
          <w:ilvl w:val="0"/>
          <w:numId w:val="2"/>
        </w:numPr>
        <w:rPr>
          <w:rFonts w:ascii="Tahoma" w:hAnsi="Tahoma" w:cs="Tahoma"/>
        </w:rPr>
      </w:pPr>
      <w:r w:rsidRPr="00C55D9D">
        <w:rPr>
          <w:rFonts w:ascii="Tahoma" w:hAnsi="Tahoma" w:cs="Tahoma"/>
        </w:rPr>
        <w:t>Syllabus &amp; Training Modules</w:t>
      </w:r>
    </w:p>
    <w:p w14:paraId="73ED7B2F" w14:textId="3CFB9554" w:rsidR="00C55D9D" w:rsidRPr="00C55D9D" w:rsidRDefault="00C55D9D" w:rsidP="00C55D9D">
      <w:pPr>
        <w:pStyle w:val="NoSpacing"/>
        <w:numPr>
          <w:ilvl w:val="0"/>
          <w:numId w:val="2"/>
        </w:numPr>
        <w:rPr>
          <w:rFonts w:ascii="Tahoma" w:hAnsi="Tahoma" w:cs="Tahoma"/>
        </w:rPr>
      </w:pPr>
      <w:r w:rsidRPr="00C55D9D">
        <w:rPr>
          <w:rFonts w:ascii="Tahoma" w:hAnsi="Tahoma" w:cs="Tahoma"/>
        </w:rPr>
        <w:t>Training Calendar &amp; Ongoing Training</w:t>
      </w:r>
    </w:p>
    <w:p w14:paraId="789BA059" w14:textId="018178C1" w:rsidR="00C55D9D" w:rsidRPr="00C55D9D" w:rsidRDefault="00C55D9D" w:rsidP="00C55D9D">
      <w:pPr>
        <w:pStyle w:val="NoSpacing"/>
        <w:numPr>
          <w:ilvl w:val="0"/>
          <w:numId w:val="2"/>
        </w:numPr>
        <w:rPr>
          <w:rFonts w:ascii="Tahoma" w:hAnsi="Tahoma" w:cs="Tahoma"/>
        </w:rPr>
      </w:pPr>
      <w:r w:rsidRPr="00C55D9D">
        <w:rPr>
          <w:rFonts w:ascii="Tahoma" w:hAnsi="Tahoma" w:cs="Tahoma"/>
        </w:rPr>
        <w:t>Invitation letter for Training</w:t>
      </w:r>
    </w:p>
    <w:p w14:paraId="0563744A" w14:textId="73BC6649" w:rsidR="00C55D9D" w:rsidRPr="00C55D9D" w:rsidRDefault="00C55D9D" w:rsidP="00C55D9D">
      <w:pPr>
        <w:pStyle w:val="NoSpacing"/>
        <w:numPr>
          <w:ilvl w:val="0"/>
          <w:numId w:val="2"/>
        </w:numPr>
        <w:rPr>
          <w:rFonts w:ascii="Tahoma" w:hAnsi="Tahoma" w:cs="Tahoma"/>
        </w:rPr>
      </w:pPr>
      <w:r w:rsidRPr="00C55D9D">
        <w:rPr>
          <w:rFonts w:ascii="Tahoma" w:hAnsi="Tahoma" w:cs="Tahoma"/>
        </w:rPr>
        <w:t>Class Routine</w:t>
      </w:r>
    </w:p>
    <w:p w14:paraId="0F2D5D3C" w14:textId="77777777" w:rsidR="00C55D9D" w:rsidRDefault="00C55D9D" w:rsidP="000C0A26">
      <w:pPr>
        <w:pStyle w:val="NoSpacing"/>
        <w:rPr>
          <w:rFonts w:ascii="Tahoma" w:hAnsi="Tahoma" w:cs="Tahoma"/>
        </w:rPr>
      </w:pPr>
    </w:p>
    <w:p w14:paraId="3E65B55D" w14:textId="77777777" w:rsidR="00C55D9D" w:rsidRDefault="00C55D9D" w:rsidP="000C0A26">
      <w:pPr>
        <w:pStyle w:val="NoSpacing"/>
        <w:rPr>
          <w:rFonts w:ascii="Tahoma" w:hAnsi="Tahoma" w:cs="Tahoma"/>
        </w:rPr>
      </w:pPr>
    </w:p>
    <w:p w14:paraId="52295883" w14:textId="77777777" w:rsidR="00C55D9D" w:rsidRPr="00C55D9D" w:rsidRDefault="00C55D9D" w:rsidP="00C55D9D">
      <w:pPr>
        <w:pStyle w:val="NoSpacing"/>
        <w:rPr>
          <w:rFonts w:ascii="Tahoma" w:hAnsi="Tahoma" w:cs="Tahoma"/>
          <w:b/>
          <w:bCs/>
        </w:rPr>
      </w:pPr>
      <w:r w:rsidRPr="00C55D9D">
        <w:rPr>
          <w:rFonts w:ascii="Tahoma" w:hAnsi="Tahoma" w:cs="Tahoma"/>
          <w:b/>
          <w:bCs/>
        </w:rPr>
        <w:t>Acts/ Rules/Policies</w:t>
      </w:r>
    </w:p>
    <w:p w14:paraId="17356D10" w14:textId="6928CA3F" w:rsidR="00C55D9D" w:rsidRPr="00C55D9D" w:rsidRDefault="00C55D9D" w:rsidP="00C55D9D">
      <w:pPr>
        <w:pStyle w:val="NoSpacing"/>
        <w:rPr>
          <w:rFonts w:ascii="Tahoma" w:hAnsi="Tahoma" w:cs="Tahoma"/>
        </w:rPr>
      </w:pPr>
    </w:p>
    <w:p w14:paraId="77A5BF9F" w14:textId="639D4B69" w:rsidR="00C55D9D" w:rsidRPr="00C55D9D" w:rsidRDefault="00C55D9D" w:rsidP="00C55D9D">
      <w:pPr>
        <w:pStyle w:val="NoSpacing"/>
        <w:numPr>
          <w:ilvl w:val="0"/>
          <w:numId w:val="3"/>
        </w:numPr>
        <w:rPr>
          <w:rFonts w:ascii="Tahoma" w:hAnsi="Tahoma" w:cs="Tahoma"/>
        </w:rPr>
      </w:pPr>
      <w:r w:rsidRPr="00C55D9D">
        <w:rPr>
          <w:rFonts w:ascii="Tahoma" w:hAnsi="Tahoma" w:cs="Tahoma"/>
        </w:rPr>
        <w:t>Policies</w:t>
      </w:r>
    </w:p>
    <w:p w14:paraId="2CB53B89" w14:textId="011B3BFF" w:rsidR="00C55D9D" w:rsidRPr="00C55D9D" w:rsidRDefault="00C55D9D" w:rsidP="00C55D9D">
      <w:pPr>
        <w:pStyle w:val="NoSpacing"/>
        <w:numPr>
          <w:ilvl w:val="0"/>
          <w:numId w:val="3"/>
        </w:numPr>
        <w:rPr>
          <w:rFonts w:ascii="Tahoma" w:hAnsi="Tahoma" w:cs="Tahoma"/>
        </w:rPr>
      </w:pPr>
      <w:r w:rsidRPr="00C55D9D">
        <w:rPr>
          <w:rFonts w:ascii="Tahoma" w:hAnsi="Tahoma" w:cs="Tahoma"/>
        </w:rPr>
        <w:t>General Service Acts &amp; Rules (GS Rules)</w:t>
      </w:r>
    </w:p>
    <w:p w14:paraId="3FB9CB84" w14:textId="0793125A" w:rsidR="00C55D9D" w:rsidRPr="00C55D9D" w:rsidRDefault="00C55D9D" w:rsidP="00C55D9D">
      <w:pPr>
        <w:pStyle w:val="NoSpacing"/>
        <w:numPr>
          <w:ilvl w:val="0"/>
          <w:numId w:val="3"/>
        </w:numPr>
        <w:rPr>
          <w:rFonts w:ascii="Tahoma" w:hAnsi="Tahoma" w:cs="Tahoma"/>
        </w:rPr>
      </w:pPr>
      <w:r w:rsidRPr="00C55D9D">
        <w:rPr>
          <w:rFonts w:ascii="Tahoma" w:hAnsi="Tahoma" w:cs="Tahoma"/>
        </w:rPr>
        <w:t>Railway Laws, Rules, and Ordinances</w:t>
      </w:r>
    </w:p>
    <w:p w14:paraId="55C14B23" w14:textId="4C8C7F4E" w:rsidR="00C55D9D" w:rsidRPr="00C55D9D" w:rsidRDefault="00C55D9D" w:rsidP="00C55D9D">
      <w:pPr>
        <w:pStyle w:val="NoSpacing"/>
        <w:numPr>
          <w:ilvl w:val="0"/>
          <w:numId w:val="3"/>
        </w:numPr>
        <w:rPr>
          <w:rFonts w:ascii="Tahoma" w:hAnsi="Tahoma" w:cs="Tahoma"/>
        </w:rPr>
      </w:pPr>
      <w:r w:rsidRPr="00C55D9D">
        <w:rPr>
          <w:rFonts w:ascii="Tahoma" w:hAnsi="Tahoma" w:cs="Tahoma"/>
        </w:rPr>
        <w:t>Code and Manual</w:t>
      </w:r>
    </w:p>
    <w:p w14:paraId="0C93D4EA" w14:textId="77777777" w:rsidR="00C55D9D" w:rsidRDefault="00C55D9D" w:rsidP="000C0A26">
      <w:pPr>
        <w:pStyle w:val="NoSpacing"/>
        <w:rPr>
          <w:rFonts w:ascii="Tahoma" w:hAnsi="Tahoma" w:cs="Tahoma"/>
        </w:rPr>
      </w:pPr>
    </w:p>
    <w:p w14:paraId="24803C86" w14:textId="77777777" w:rsidR="0044416F" w:rsidRDefault="0044416F" w:rsidP="000C0A26">
      <w:pPr>
        <w:pStyle w:val="NoSpacing"/>
        <w:rPr>
          <w:rFonts w:ascii="Tahoma" w:hAnsi="Tahoma" w:cs="Tahoma"/>
        </w:rPr>
      </w:pPr>
    </w:p>
    <w:p w14:paraId="20ECDF77" w14:textId="77777777" w:rsidR="0044416F" w:rsidRPr="0044416F" w:rsidRDefault="0044416F" w:rsidP="0044416F">
      <w:pPr>
        <w:pStyle w:val="NoSpacing"/>
        <w:rPr>
          <w:rFonts w:ascii="Tahoma" w:hAnsi="Tahoma" w:cs="Tahoma"/>
        </w:rPr>
      </w:pPr>
      <w:r w:rsidRPr="0044416F">
        <w:rPr>
          <w:rFonts w:ascii="Tahoma" w:hAnsi="Tahoma" w:cs="Tahoma"/>
        </w:rPr>
        <w:t>Dear Trainee,</w:t>
      </w:r>
    </w:p>
    <w:p w14:paraId="3A45AC13" w14:textId="77777777" w:rsidR="0044416F" w:rsidRPr="0044416F" w:rsidRDefault="0044416F" w:rsidP="0044416F">
      <w:pPr>
        <w:pStyle w:val="NoSpacing"/>
        <w:rPr>
          <w:rFonts w:ascii="Tahoma" w:hAnsi="Tahoma" w:cs="Tahoma"/>
        </w:rPr>
      </w:pPr>
    </w:p>
    <w:p w14:paraId="1DE7388F" w14:textId="77777777" w:rsidR="0044416F" w:rsidRPr="0044416F" w:rsidRDefault="0044416F" w:rsidP="0044416F">
      <w:pPr>
        <w:pStyle w:val="NoSpacing"/>
        <w:rPr>
          <w:rFonts w:ascii="Tahoma" w:hAnsi="Tahoma" w:cs="Tahoma"/>
        </w:rPr>
      </w:pPr>
      <w:r w:rsidRPr="0044416F">
        <w:rPr>
          <w:rFonts w:ascii="Tahoma" w:hAnsi="Tahoma" w:cs="Tahoma"/>
        </w:rPr>
        <w:t>We are pleased to inform you that your registration with the Railway Training Academy (RTA), Bangladesh Railway, has been officially approved.</w:t>
      </w:r>
    </w:p>
    <w:p w14:paraId="4A718FC1" w14:textId="69E3EC6F" w:rsidR="0044416F" w:rsidRPr="0044416F" w:rsidRDefault="0044416F" w:rsidP="003D4980">
      <w:pPr>
        <w:pStyle w:val="NoSpacing"/>
        <w:rPr>
          <w:rFonts w:ascii="Tahoma" w:hAnsi="Tahoma" w:cs="Tahoma"/>
        </w:rPr>
      </w:pPr>
      <w:r w:rsidRPr="0044416F">
        <w:rPr>
          <w:rFonts w:ascii="Tahoma" w:hAnsi="Tahoma" w:cs="Tahoma"/>
        </w:rPr>
        <w:t xml:space="preserve">Your </w:t>
      </w:r>
      <w:r w:rsidR="003D4980">
        <w:rPr>
          <w:rFonts w:ascii="Tahoma" w:hAnsi="Tahoma" w:cs="Tahoma"/>
        </w:rPr>
        <w:t xml:space="preserve">registration has been approved and </w:t>
      </w:r>
      <w:r w:rsidRPr="0044416F">
        <w:rPr>
          <w:rFonts w:ascii="Tahoma" w:hAnsi="Tahoma" w:cs="Tahoma"/>
        </w:rPr>
        <w:t xml:space="preserve">profile is now active. </w:t>
      </w:r>
    </w:p>
    <w:p w14:paraId="01A4B5BC" w14:textId="77777777" w:rsidR="0044416F" w:rsidRPr="0044416F" w:rsidRDefault="0044416F" w:rsidP="0044416F">
      <w:pPr>
        <w:pStyle w:val="NoSpacing"/>
        <w:rPr>
          <w:rFonts w:ascii="Tahoma" w:hAnsi="Tahoma" w:cs="Tahoma"/>
        </w:rPr>
      </w:pPr>
      <w:r w:rsidRPr="0044416F">
        <w:rPr>
          <w:rFonts w:ascii="Tahoma" w:hAnsi="Tahoma" w:cs="Tahoma"/>
        </w:rPr>
        <w:t xml:space="preserve">To access your profile, please log in to the portal using the credentials Username </w:t>
      </w:r>
      <w:proofErr w:type="gramStart"/>
      <w:r w:rsidRPr="0044416F">
        <w:rPr>
          <w:rFonts w:ascii="Tahoma" w:hAnsi="Tahoma" w:cs="Tahoma"/>
        </w:rPr>
        <w:t>and  Password</w:t>
      </w:r>
      <w:proofErr w:type="gramEnd"/>
      <w:r w:rsidRPr="0044416F">
        <w:rPr>
          <w:rFonts w:ascii="Tahoma" w:hAnsi="Tahoma" w:cs="Tahoma"/>
        </w:rPr>
        <w:t xml:space="preserve">. </w:t>
      </w:r>
    </w:p>
    <w:p w14:paraId="26DC9FE0" w14:textId="77777777" w:rsidR="0044416F" w:rsidRPr="0044416F" w:rsidRDefault="0044416F" w:rsidP="0044416F">
      <w:pPr>
        <w:pStyle w:val="NoSpacing"/>
        <w:rPr>
          <w:rFonts w:ascii="Tahoma" w:hAnsi="Tahoma" w:cs="Tahoma"/>
        </w:rPr>
      </w:pPr>
      <w:r w:rsidRPr="0044416F">
        <w:rPr>
          <w:rFonts w:ascii="Tahoma" w:hAnsi="Tahoma" w:cs="Tahoma"/>
        </w:rPr>
        <w:t>Welcome to the academy. We wish you an impactful training session.</w:t>
      </w:r>
    </w:p>
    <w:p w14:paraId="78EE1F27" w14:textId="77777777" w:rsidR="0044416F" w:rsidRPr="0044416F" w:rsidRDefault="0044416F" w:rsidP="0044416F">
      <w:pPr>
        <w:pStyle w:val="NoSpacing"/>
        <w:rPr>
          <w:rFonts w:ascii="Tahoma" w:hAnsi="Tahoma" w:cs="Tahoma"/>
        </w:rPr>
      </w:pPr>
      <w:r w:rsidRPr="0044416F">
        <w:rPr>
          <w:rFonts w:ascii="Tahoma" w:hAnsi="Tahoma" w:cs="Tahoma"/>
        </w:rPr>
        <w:t>Best regards,</w:t>
      </w:r>
    </w:p>
    <w:p w14:paraId="622E0B26" w14:textId="77777777" w:rsidR="0044416F" w:rsidRPr="0044416F" w:rsidRDefault="0044416F" w:rsidP="0044416F">
      <w:pPr>
        <w:pStyle w:val="NoSpacing"/>
        <w:rPr>
          <w:rFonts w:ascii="Tahoma" w:hAnsi="Tahoma" w:cs="Tahoma"/>
        </w:rPr>
      </w:pPr>
    </w:p>
    <w:p w14:paraId="1B6E894C" w14:textId="77777777" w:rsidR="0044416F" w:rsidRPr="0044416F" w:rsidRDefault="0044416F" w:rsidP="0044416F">
      <w:pPr>
        <w:pStyle w:val="NoSpacing"/>
        <w:rPr>
          <w:rFonts w:ascii="Tahoma" w:hAnsi="Tahoma" w:cs="Tahoma"/>
        </w:rPr>
      </w:pPr>
      <w:r w:rsidRPr="0044416F">
        <w:rPr>
          <w:rFonts w:ascii="Tahoma" w:hAnsi="Tahoma" w:cs="Tahoma"/>
        </w:rPr>
        <w:lastRenderedPageBreak/>
        <w:t>Rector</w:t>
      </w:r>
    </w:p>
    <w:p w14:paraId="7A95EFF0" w14:textId="77777777" w:rsidR="0044416F" w:rsidRPr="0044416F" w:rsidRDefault="0044416F" w:rsidP="0044416F">
      <w:pPr>
        <w:pStyle w:val="NoSpacing"/>
        <w:rPr>
          <w:rFonts w:ascii="Tahoma" w:hAnsi="Tahoma" w:cs="Tahoma"/>
        </w:rPr>
      </w:pPr>
      <w:r w:rsidRPr="0044416F">
        <w:rPr>
          <w:rFonts w:ascii="Tahoma" w:hAnsi="Tahoma" w:cs="Tahoma"/>
        </w:rPr>
        <w:t xml:space="preserve">Railway Training Academy </w:t>
      </w:r>
    </w:p>
    <w:p w14:paraId="6522C764" w14:textId="77777777" w:rsidR="0044416F" w:rsidRPr="0044416F" w:rsidRDefault="0044416F" w:rsidP="0044416F">
      <w:pPr>
        <w:pStyle w:val="NoSpacing"/>
        <w:rPr>
          <w:rFonts w:ascii="Tahoma" w:hAnsi="Tahoma" w:cs="Tahoma"/>
        </w:rPr>
      </w:pPr>
      <w:r w:rsidRPr="0044416F">
        <w:rPr>
          <w:rFonts w:ascii="Tahoma" w:hAnsi="Tahoma" w:cs="Tahoma"/>
        </w:rPr>
        <w:t>Bangladesh Railway</w:t>
      </w:r>
    </w:p>
    <w:p w14:paraId="6D8C89DB" w14:textId="02483541" w:rsidR="0044416F" w:rsidRDefault="0044416F" w:rsidP="0044416F">
      <w:pPr>
        <w:pStyle w:val="NoSpacing"/>
        <w:rPr>
          <w:rFonts w:ascii="Tahoma" w:hAnsi="Tahoma" w:cs="Tahoma"/>
        </w:rPr>
      </w:pPr>
      <w:r w:rsidRPr="0044416F">
        <w:rPr>
          <w:rFonts w:ascii="Tahoma" w:hAnsi="Tahoma" w:cs="Tahoma"/>
        </w:rPr>
        <w:t>Halishahar, Chattogram</w:t>
      </w:r>
    </w:p>
    <w:p w14:paraId="1EE4160B" w14:textId="77777777" w:rsidR="004B5F8C" w:rsidRDefault="004B5F8C" w:rsidP="0044416F">
      <w:pPr>
        <w:pStyle w:val="NoSpacing"/>
        <w:rPr>
          <w:rFonts w:ascii="Tahoma" w:hAnsi="Tahoma" w:cs="Tahoma"/>
        </w:rPr>
      </w:pPr>
    </w:p>
    <w:p w14:paraId="2211F548" w14:textId="77777777" w:rsidR="004B5F8C" w:rsidRDefault="004B5F8C" w:rsidP="0044416F">
      <w:pPr>
        <w:pStyle w:val="NoSpacing"/>
        <w:rPr>
          <w:rFonts w:ascii="Tahoma" w:hAnsi="Tahoma" w:cs="Tahoma"/>
        </w:rPr>
      </w:pPr>
    </w:p>
    <w:p w14:paraId="4193E0B5" w14:textId="77777777" w:rsidR="004B5F8C" w:rsidRDefault="004B5F8C" w:rsidP="0044416F">
      <w:pPr>
        <w:pStyle w:val="NoSpacing"/>
        <w:rPr>
          <w:rFonts w:ascii="Tahoma" w:hAnsi="Tahoma" w:cs="Tahoma"/>
        </w:rPr>
      </w:pPr>
    </w:p>
    <w:p w14:paraId="2F0905B0" w14:textId="7DFEE4D6" w:rsidR="004B5F8C" w:rsidRDefault="004B5F8C" w:rsidP="0044416F">
      <w:pPr>
        <w:pStyle w:val="NoSpacing"/>
        <w:rPr>
          <w:rFonts w:ascii="Tahoma" w:hAnsi="Tahoma" w:cs="Tahoma"/>
        </w:rPr>
      </w:pPr>
      <w:r w:rsidRPr="004B5F8C">
        <w:rPr>
          <w:rFonts w:ascii="Tahoma" w:hAnsi="Tahoma" w:cs="Tahoma"/>
          <w:noProof/>
        </w:rPr>
        <w:drawing>
          <wp:inline distT="0" distB="0" distL="0" distR="0" wp14:anchorId="369DE5DF" wp14:editId="628866DD">
            <wp:extent cx="5829600" cy="5283472"/>
            <wp:effectExtent l="0" t="0" r="0" b="0"/>
            <wp:docPr id="25748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80096" name=""/>
                    <pic:cNvPicPr/>
                  </pic:nvPicPr>
                  <pic:blipFill>
                    <a:blip r:embed="rId5"/>
                    <a:stretch>
                      <a:fillRect/>
                    </a:stretch>
                  </pic:blipFill>
                  <pic:spPr>
                    <a:xfrm>
                      <a:off x="0" y="0"/>
                      <a:ext cx="5829600" cy="5283472"/>
                    </a:xfrm>
                    <a:prstGeom prst="rect">
                      <a:avLst/>
                    </a:prstGeom>
                  </pic:spPr>
                </pic:pic>
              </a:graphicData>
            </a:graphic>
          </wp:inline>
        </w:drawing>
      </w:r>
    </w:p>
    <w:p w14:paraId="7A9E4CE7" w14:textId="0A2BE5C0" w:rsidR="004B5F8C" w:rsidRDefault="004B5F8C" w:rsidP="004B5F8C">
      <w:pPr>
        <w:pStyle w:val="NoSpacing"/>
        <w:rPr>
          <w:rFonts w:ascii="Tahoma" w:hAnsi="Tahoma" w:cs="Tahoma"/>
        </w:rPr>
      </w:pPr>
      <w:r w:rsidRPr="004B5F8C">
        <w:rPr>
          <w:rFonts w:ascii="Tahoma" w:hAnsi="Tahoma" w:cs="Tahoma"/>
        </w:rPr>
        <w:t>em704148</w:t>
      </w:r>
      <w:r>
        <w:rPr>
          <w:rFonts w:ascii="Tahoma" w:hAnsi="Tahoma" w:cs="Tahoma"/>
        </w:rPr>
        <w:t xml:space="preserve">                               </w:t>
      </w:r>
      <w:r w:rsidRPr="004B5F8C">
        <w:rPr>
          <w:rFonts w:ascii="Tahoma" w:hAnsi="Tahoma" w:cs="Tahoma"/>
        </w:rPr>
        <w:t>return.smtp2go.net</w:t>
      </w:r>
    </w:p>
    <w:p w14:paraId="56800CFB" w14:textId="77777777" w:rsidR="004B5F8C" w:rsidRDefault="004B5F8C" w:rsidP="004B5F8C">
      <w:pPr>
        <w:pStyle w:val="NoSpacing"/>
        <w:rPr>
          <w:rFonts w:ascii="Tahoma" w:hAnsi="Tahoma" w:cs="Tahoma"/>
        </w:rPr>
      </w:pPr>
    </w:p>
    <w:p w14:paraId="6588AFC6" w14:textId="77777777" w:rsidR="004B5F8C" w:rsidRDefault="004B5F8C" w:rsidP="004B5F8C">
      <w:pPr>
        <w:pStyle w:val="NoSpacing"/>
        <w:rPr>
          <w:rFonts w:ascii="Tahoma" w:hAnsi="Tahoma" w:cs="Tahoma"/>
        </w:rPr>
      </w:pPr>
    </w:p>
    <w:p w14:paraId="38C36FB3" w14:textId="0290B97C" w:rsidR="004B5F8C" w:rsidRDefault="004B5F8C" w:rsidP="004B5F8C">
      <w:pPr>
        <w:pStyle w:val="NoSpacing"/>
        <w:rPr>
          <w:rFonts w:ascii="Tahoma" w:hAnsi="Tahoma" w:cs="Tahoma"/>
        </w:rPr>
      </w:pPr>
      <w:r w:rsidRPr="004B5F8C">
        <w:rPr>
          <w:rFonts w:ascii="Tahoma" w:hAnsi="Tahoma" w:cs="Tahoma"/>
        </w:rPr>
        <w:t>s</w:t>
      </w:r>
      <w:proofErr w:type="gramStart"/>
      <w:r w:rsidRPr="004B5F8C">
        <w:rPr>
          <w:rFonts w:ascii="Tahoma" w:hAnsi="Tahoma" w:cs="Tahoma"/>
        </w:rPr>
        <w:t>704148._</w:t>
      </w:r>
      <w:proofErr w:type="gramEnd"/>
      <w:r w:rsidRPr="004B5F8C">
        <w:rPr>
          <w:rFonts w:ascii="Tahoma" w:hAnsi="Tahoma" w:cs="Tahoma"/>
        </w:rPr>
        <w:t>domainkey</w:t>
      </w:r>
      <w:r>
        <w:rPr>
          <w:rFonts w:ascii="Tahoma" w:hAnsi="Tahoma" w:cs="Tahoma"/>
        </w:rPr>
        <w:t xml:space="preserve">              </w:t>
      </w:r>
      <w:r w:rsidRPr="004B5F8C">
        <w:rPr>
          <w:rFonts w:ascii="Tahoma" w:hAnsi="Tahoma" w:cs="Tahoma"/>
        </w:rPr>
        <w:t>dkim.smtp2go.net</w:t>
      </w:r>
    </w:p>
    <w:p w14:paraId="72084998" w14:textId="77777777" w:rsidR="004B5F8C" w:rsidRDefault="004B5F8C" w:rsidP="004B5F8C">
      <w:pPr>
        <w:pStyle w:val="NoSpacing"/>
        <w:rPr>
          <w:rFonts w:ascii="Tahoma" w:hAnsi="Tahoma" w:cs="Tahoma"/>
        </w:rPr>
      </w:pPr>
    </w:p>
    <w:p w14:paraId="638862EE" w14:textId="77777777" w:rsidR="004B5F8C" w:rsidRDefault="004B5F8C" w:rsidP="004B5F8C">
      <w:pPr>
        <w:pStyle w:val="NoSpacing"/>
        <w:rPr>
          <w:rFonts w:ascii="Tahoma" w:hAnsi="Tahoma" w:cs="Tahoma"/>
        </w:rPr>
      </w:pPr>
    </w:p>
    <w:p w14:paraId="24631A46" w14:textId="5031F19F" w:rsidR="004B5F8C" w:rsidRPr="00D867ED" w:rsidRDefault="004B5F8C" w:rsidP="004B5F8C">
      <w:pPr>
        <w:pStyle w:val="NoSpacing"/>
        <w:rPr>
          <w:rFonts w:ascii="Tahoma" w:hAnsi="Tahoma" w:cs="Tahoma"/>
        </w:rPr>
      </w:pPr>
      <w:r w:rsidRPr="004B5F8C">
        <w:rPr>
          <w:rFonts w:ascii="Tahoma" w:hAnsi="Tahoma" w:cs="Tahoma"/>
        </w:rPr>
        <w:t>link</w:t>
      </w:r>
      <w:r>
        <w:rPr>
          <w:rFonts w:ascii="Tahoma" w:hAnsi="Tahoma" w:cs="Tahoma"/>
        </w:rPr>
        <w:t xml:space="preserve">                                       </w:t>
      </w:r>
      <w:r w:rsidRPr="004B5F8C">
        <w:rPr>
          <w:rFonts w:ascii="Tahoma" w:hAnsi="Tahoma" w:cs="Tahoma"/>
        </w:rPr>
        <w:t>track.smtp2go.net</w:t>
      </w:r>
    </w:p>
    <w:sectPr w:rsidR="004B5F8C" w:rsidRPr="00D867ED" w:rsidSect="000C0A26">
      <w:pgSz w:w="12240" w:h="15840"/>
      <w:pgMar w:top="1440" w:right="9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67E"/>
    <w:multiLevelType w:val="hybridMultilevel"/>
    <w:tmpl w:val="B96E5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24C3C"/>
    <w:multiLevelType w:val="hybridMultilevel"/>
    <w:tmpl w:val="AB24FE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6162E6"/>
    <w:multiLevelType w:val="multilevel"/>
    <w:tmpl w:val="CFC6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74261"/>
    <w:multiLevelType w:val="hybridMultilevel"/>
    <w:tmpl w:val="8E7CA2E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222E7D55"/>
    <w:multiLevelType w:val="hybridMultilevel"/>
    <w:tmpl w:val="E19A7D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AE6305"/>
    <w:multiLevelType w:val="multilevel"/>
    <w:tmpl w:val="0E9A7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F25183"/>
    <w:multiLevelType w:val="hybridMultilevel"/>
    <w:tmpl w:val="87C04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032A07"/>
    <w:multiLevelType w:val="hybridMultilevel"/>
    <w:tmpl w:val="02BEB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FE0844"/>
    <w:multiLevelType w:val="multilevel"/>
    <w:tmpl w:val="9C04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B400A0"/>
    <w:multiLevelType w:val="multilevel"/>
    <w:tmpl w:val="4BC6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9F4EB3"/>
    <w:multiLevelType w:val="hybridMultilevel"/>
    <w:tmpl w:val="EB4C57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C733532"/>
    <w:multiLevelType w:val="multilevel"/>
    <w:tmpl w:val="EAB23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BF47CC"/>
    <w:multiLevelType w:val="multilevel"/>
    <w:tmpl w:val="5CD2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DF5DDE"/>
    <w:multiLevelType w:val="hybridMultilevel"/>
    <w:tmpl w:val="9F3A2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3221190">
    <w:abstractNumId w:val="8"/>
  </w:num>
  <w:num w:numId="2" w16cid:durableId="1065103886">
    <w:abstractNumId w:val="11"/>
  </w:num>
  <w:num w:numId="3" w16cid:durableId="373501546">
    <w:abstractNumId w:val="9"/>
  </w:num>
  <w:num w:numId="4" w16cid:durableId="1586960547">
    <w:abstractNumId w:val="0"/>
  </w:num>
  <w:num w:numId="5" w16cid:durableId="1450709809">
    <w:abstractNumId w:val="7"/>
  </w:num>
  <w:num w:numId="6" w16cid:durableId="323702270">
    <w:abstractNumId w:val="6"/>
  </w:num>
  <w:num w:numId="7" w16cid:durableId="156069189">
    <w:abstractNumId w:val="13"/>
  </w:num>
  <w:num w:numId="8" w16cid:durableId="910122214">
    <w:abstractNumId w:val="4"/>
  </w:num>
  <w:num w:numId="9" w16cid:durableId="2096633711">
    <w:abstractNumId w:val="2"/>
  </w:num>
  <w:num w:numId="10" w16cid:durableId="1848714001">
    <w:abstractNumId w:val="5"/>
  </w:num>
  <w:num w:numId="11" w16cid:durableId="922253887">
    <w:abstractNumId w:val="12"/>
  </w:num>
  <w:num w:numId="12" w16cid:durableId="1100829838">
    <w:abstractNumId w:val="1"/>
  </w:num>
  <w:num w:numId="13" w16cid:durableId="350886041">
    <w:abstractNumId w:val="10"/>
  </w:num>
  <w:num w:numId="14" w16cid:durableId="4638113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A26"/>
    <w:rsid w:val="000224E0"/>
    <w:rsid w:val="00043345"/>
    <w:rsid w:val="0004655F"/>
    <w:rsid w:val="000C0A26"/>
    <w:rsid w:val="00103FBB"/>
    <w:rsid w:val="00162416"/>
    <w:rsid w:val="00183973"/>
    <w:rsid w:val="001A59F3"/>
    <w:rsid w:val="002924D4"/>
    <w:rsid w:val="002A7559"/>
    <w:rsid w:val="003D4980"/>
    <w:rsid w:val="004169D1"/>
    <w:rsid w:val="0044416F"/>
    <w:rsid w:val="00447FA0"/>
    <w:rsid w:val="0049057B"/>
    <w:rsid w:val="004B5F8C"/>
    <w:rsid w:val="004D2281"/>
    <w:rsid w:val="004E0B17"/>
    <w:rsid w:val="00561C7A"/>
    <w:rsid w:val="005B572F"/>
    <w:rsid w:val="005D5955"/>
    <w:rsid w:val="006936C3"/>
    <w:rsid w:val="00770141"/>
    <w:rsid w:val="00772253"/>
    <w:rsid w:val="007A4507"/>
    <w:rsid w:val="00816163"/>
    <w:rsid w:val="0082727E"/>
    <w:rsid w:val="008C1C1F"/>
    <w:rsid w:val="009123ED"/>
    <w:rsid w:val="00921743"/>
    <w:rsid w:val="00990F72"/>
    <w:rsid w:val="00A464D6"/>
    <w:rsid w:val="00A674F7"/>
    <w:rsid w:val="00A915A3"/>
    <w:rsid w:val="00B45CE8"/>
    <w:rsid w:val="00B82DE4"/>
    <w:rsid w:val="00BE21C2"/>
    <w:rsid w:val="00C45F09"/>
    <w:rsid w:val="00C55D9D"/>
    <w:rsid w:val="00C74CC2"/>
    <w:rsid w:val="00CD78CA"/>
    <w:rsid w:val="00D05A0B"/>
    <w:rsid w:val="00D24DAB"/>
    <w:rsid w:val="00D31F17"/>
    <w:rsid w:val="00D462A4"/>
    <w:rsid w:val="00D867ED"/>
    <w:rsid w:val="00DD3390"/>
    <w:rsid w:val="00E55CBA"/>
    <w:rsid w:val="00E6587D"/>
    <w:rsid w:val="00ED3B36"/>
    <w:rsid w:val="00F73623"/>
    <w:rsid w:val="00F92B2B"/>
    <w:rsid w:val="00FB7973"/>
    <w:rsid w:val="00FE2320"/>
    <w:rsid w:val="00FF27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C348"/>
  <w15:chartTrackingRefBased/>
  <w15:docId w15:val="{1E951EF9-7928-4335-B72F-7937193B7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0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0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0A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0A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0A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0A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A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A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A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A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0A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0A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0A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0A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0A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A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A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A26"/>
    <w:rPr>
      <w:rFonts w:eastAsiaTheme="majorEastAsia" w:cstheme="majorBidi"/>
      <w:color w:val="272727" w:themeColor="text1" w:themeTint="D8"/>
    </w:rPr>
  </w:style>
  <w:style w:type="paragraph" w:styleId="Title">
    <w:name w:val="Title"/>
    <w:basedOn w:val="Normal"/>
    <w:next w:val="Normal"/>
    <w:link w:val="TitleChar"/>
    <w:uiPriority w:val="10"/>
    <w:qFormat/>
    <w:rsid w:val="000C0A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A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A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A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A26"/>
    <w:pPr>
      <w:spacing w:before="160"/>
      <w:jc w:val="center"/>
    </w:pPr>
    <w:rPr>
      <w:i/>
      <w:iCs/>
      <w:color w:val="404040" w:themeColor="text1" w:themeTint="BF"/>
    </w:rPr>
  </w:style>
  <w:style w:type="character" w:customStyle="1" w:styleId="QuoteChar">
    <w:name w:val="Quote Char"/>
    <w:basedOn w:val="DefaultParagraphFont"/>
    <w:link w:val="Quote"/>
    <w:uiPriority w:val="29"/>
    <w:rsid w:val="000C0A26"/>
    <w:rPr>
      <w:i/>
      <w:iCs/>
      <w:color w:val="404040" w:themeColor="text1" w:themeTint="BF"/>
    </w:rPr>
  </w:style>
  <w:style w:type="paragraph" w:styleId="ListParagraph">
    <w:name w:val="List Paragraph"/>
    <w:basedOn w:val="Normal"/>
    <w:uiPriority w:val="34"/>
    <w:qFormat/>
    <w:rsid w:val="000C0A26"/>
    <w:pPr>
      <w:ind w:left="720"/>
      <w:contextualSpacing/>
    </w:pPr>
  </w:style>
  <w:style w:type="character" w:styleId="IntenseEmphasis">
    <w:name w:val="Intense Emphasis"/>
    <w:basedOn w:val="DefaultParagraphFont"/>
    <w:uiPriority w:val="21"/>
    <w:qFormat/>
    <w:rsid w:val="000C0A26"/>
    <w:rPr>
      <w:i/>
      <w:iCs/>
      <w:color w:val="0F4761" w:themeColor="accent1" w:themeShade="BF"/>
    </w:rPr>
  </w:style>
  <w:style w:type="paragraph" w:styleId="IntenseQuote">
    <w:name w:val="Intense Quote"/>
    <w:basedOn w:val="Normal"/>
    <w:next w:val="Normal"/>
    <w:link w:val="IntenseQuoteChar"/>
    <w:uiPriority w:val="30"/>
    <w:qFormat/>
    <w:rsid w:val="000C0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0A26"/>
    <w:rPr>
      <w:i/>
      <w:iCs/>
      <w:color w:val="0F4761" w:themeColor="accent1" w:themeShade="BF"/>
    </w:rPr>
  </w:style>
  <w:style w:type="character" w:styleId="IntenseReference">
    <w:name w:val="Intense Reference"/>
    <w:basedOn w:val="DefaultParagraphFont"/>
    <w:uiPriority w:val="32"/>
    <w:qFormat/>
    <w:rsid w:val="000C0A26"/>
    <w:rPr>
      <w:b/>
      <w:bCs/>
      <w:smallCaps/>
      <w:color w:val="0F4761" w:themeColor="accent1" w:themeShade="BF"/>
      <w:spacing w:val="5"/>
    </w:rPr>
  </w:style>
  <w:style w:type="paragraph" w:styleId="NoSpacing">
    <w:name w:val="No Spacing"/>
    <w:uiPriority w:val="1"/>
    <w:qFormat/>
    <w:rsid w:val="000C0A26"/>
    <w:pPr>
      <w:spacing w:after="0" w:line="240" w:lineRule="auto"/>
    </w:pPr>
  </w:style>
  <w:style w:type="character" w:styleId="Hyperlink">
    <w:name w:val="Hyperlink"/>
    <w:basedOn w:val="DefaultParagraphFont"/>
    <w:uiPriority w:val="99"/>
    <w:unhideWhenUsed/>
    <w:rsid w:val="00D867ED"/>
    <w:rPr>
      <w:color w:val="467886" w:themeColor="hyperlink"/>
      <w:u w:val="single"/>
    </w:rPr>
  </w:style>
  <w:style w:type="character" w:styleId="UnresolvedMention">
    <w:name w:val="Unresolved Mention"/>
    <w:basedOn w:val="DefaultParagraphFont"/>
    <w:uiPriority w:val="99"/>
    <w:semiHidden/>
    <w:unhideWhenUsed/>
    <w:rsid w:val="00D867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3843</TotalTime>
  <Pages>1</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Mohiul Islam</dc:creator>
  <cp:keywords/>
  <dc:description/>
  <cp:lastModifiedBy>Mohiul Islam</cp:lastModifiedBy>
  <cp:revision>26</cp:revision>
  <dcterms:created xsi:type="dcterms:W3CDTF">2026-07-19T15:41:00Z</dcterms:created>
  <dcterms:modified xsi:type="dcterms:W3CDTF">2026-10-19T00:28:00Z</dcterms:modified>
</cp:coreProperties>
</file>